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82803" w14:textId="77777777" w:rsidR="004C0B7D" w:rsidRDefault="00936C1E">
      <w:pPr>
        <w:spacing w:after="240"/>
        <w:jc w:val="center"/>
      </w:pPr>
      <w:r>
        <w:rPr>
          <w:i/>
          <w:iCs/>
          <w:color w:val="1F4E79"/>
        </w:rPr>
        <w:t>Documento que acompaña a la Guía para el proceso de justificación de las subvenciones</w:t>
      </w:r>
    </w:p>
    <w:p w14:paraId="3D13C977" w14:textId="77777777" w:rsidR="004C0B7D" w:rsidRDefault="00936C1E">
      <w:pPr>
        <w:spacing w:after="240"/>
        <w:jc w:val="center"/>
      </w:pPr>
      <w:r>
        <w:rPr>
          <w:b/>
          <w:bCs/>
          <w:sz w:val="32"/>
          <w:szCs w:val="32"/>
        </w:rPr>
        <w:t>Plantilla de memoria justificativa técnico-económica</w:t>
      </w:r>
    </w:p>
    <w:p w14:paraId="3B24B3EC" w14:textId="77777777" w:rsidR="004C0B7D" w:rsidRDefault="00936C1E">
      <w:pPr>
        <w:spacing w:after="480"/>
        <w:jc w:val="center"/>
      </w:pPr>
      <w:r>
        <w:rPr>
          <w:b/>
          <w:bCs/>
          <w:color w:val="1F4E79"/>
          <w:sz w:val="26"/>
          <w:szCs w:val="26"/>
        </w:rPr>
        <w:t>Plataforma Inteligente de Destinos (PID)</w:t>
      </w:r>
    </w:p>
    <w:p w14:paraId="0A172879" w14:textId="77777777" w:rsidR="004C0B7D" w:rsidRDefault="00936C1E">
      <w:pPr>
        <w:spacing w:after="200"/>
        <w:jc w:val="center"/>
      </w:pPr>
      <w:r>
        <w:rPr>
          <w:i/>
          <w:iCs/>
        </w:rPr>
        <w:t>Convocatoria 2024 — Orden ITU/1423/2023 (modificada por Orden ITU/537/2024 y Orden ITU/867/2025)</w:t>
      </w:r>
    </w:p>
    <w:p w14:paraId="3578653A" w14:textId="77777777" w:rsidR="004C0B7D" w:rsidRDefault="004C0B7D">
      <w:pPr>
        <w:spacing w:before="80" w:after="80" w:line="276" w:lineRule="auto"/>
      </w:pPr>
    </w:p>
    <w:tbl>
      <w:tblPr>
        <w:tblStyle w:val="TableNormal"/>
        <w:tblW w:w="5000" w:type="pct"/>
        <w:tblBorders>
          <w:top w:val="single" w:sz="6" w:space="0" w:color="1F4E79"/>
          <w:left w:val="single" w:sz="6" w:space="0" w:color="1F4E79"/>
          <w:bottom w:val="single" w:sz="6" w:space="0" w:color="1F4E79"/>
          <w:right w:val="single" w:sz="6" w:space="0" w:color="1F4E79"/>
        </w:tblBorders>
        <w:tblCellMar>
          <w:left w:w="10" w:type="dxa"/>
          <w:right w:w="10" w:type="dxa"/>
        </w:tblCellMar>
        <w:tblLook w:val="0000" w:firstRow="0" w:lastRow="0" w:firstColumn="0" w:lastColumn="0" w:noHBand="0" w:noVBand="0"/>
      </w:tblPr>
      <w:tblGrid>
        <w:gridCol w:w="9010"/>
      </w:tblGrid>
      <w:tr w:rsidR="004C0B7D" w14:paraId="274EC4B0" w14:textId="77777777">
        <w:tc>
          <w:tcPr>
            <w:tcW w:w="0" w:type="auto"/>
            <w:shd w:val="clear" w:color="auto" w:fill="F2F7FC"/>
            <w:tcMar>
              <w:top w:w="200" w:type="dxa"/>
              <w:left w:w="280" w:type="dxa"/>
              <w:bottom w:w="200" w:type="dxa"/>
              <w:right w:w="280" w:type="dxa"/>
            </w:tcMar>
          </w:tcPr>
          <w:p w14:paraId="66D02F8B" w14:textId="77777777" w:rsidR="004C0B7D" w:rsidRDefault="00936C1E">
            <w:pPr>
              <w:spacing w:before="80" w:after="100"/>
            </w:pPr>
            <w:r>
              <w:rPr>
                <w:b/>
                <w:bCs/>
                <w:color w:val="1F4E79"/>
              </w:rPr>
              <w:t>Instrucciones de uso</w:t>
            </w:r>
          </w:p>
          <w:p w14:paraId="5BBCE0A7" w14:textId="77777777" w:rsidR="004C0B7D" w:rsidRDefault="00936C1E">
            <w:pPr>
              <w:spacing w:before="60" w:after="60" w:line="276" w:lineRule="auto"/>
              <w:jc w:val="both"/>
            </w:pPr>
            <w:r>
              <w:rPr>
                <w:b/>
                <w:bCs/>
              </w:rPr>
              <w:t xml:space="preserve">Esta plantilla es un modelo orientativo para la elaboración de la memoria justificativa técnico-económica </w:t>
            </w:r>
            <w:r>
              <w:t>regulada en la Guía para el proceso de justificación de las subvenciones de la PID. El beneficiario puede partir de esta plantilla y completarla con la información correspondiente a su proyecto, sin perjuicio de adaptar la estructura cuando alguna sección no aplique o requiera mayor detalle.</w:t>
            </w:r>
          </w:p>
          <w:p w14:paraId="78035BDA" w14:textId="77777777" w:rsidR="004C0B7D" w:rsidRDefault="00936C1E">
            <w:pPr>
              <w:spacing w:before="60" w:after="60" w:line="276" w:lineRule="auto"/>
              <w:jc w:val="both"/>
            </w:pPr>
            <w:r>
              <w:rPr>
                <w:b/>
                <w:bCs/>
              </w:rPr>
              <w:t xml:space="preserve">Los campos en cursiva y color gris </w:t>
            </w:r>
            <w:r>
              <w:t>indican contenido a aportar por el beneficiario o ejemplos ilustrativos. Sustituir el texto orientativo y los ejemplos por la información real del proyecto antes de presentar la memoria.</w:t>
            </w:r>
          </w:p>
          <w:p w14:paraId="33E7BDB2" w14:textId="77777777" w:rsidR="004C0B7D" w:rsidRDefault="00936C1E">
            <w:pPr>
              <w:spacing w:before="60" w:after="60" w:line="276" w:lineRule="auto"/>
              <w:jc w:val="both"/>
            </w:pPr>
            <w:r>
              <w:rPr>
                <w:b/>
                <w:bCs/>
              </w:rPr>
              <w:t xml:space="preserve">Apartados que aplican condicionalmente. </w:t>
            </w:r>
            <w:r>
              <w:t>Algunos apartados solo se rellenan si el proyecto los incluye (obras menores, beneficiarios supramunicipales, formación, etc.). Si no aplican, basta con indicarlo de forma breve.</w:t>
            </w:r>
          </w:p>
          <w:p w14:paraId="5C65271C" w14:textId="542B2E06" w:rsidR="004C0B7D" w:rsidRDefault="00936C1E">
            <w:pPr>
              <w:spacing w:before="60" w:after="60" w:line="276" w:lineRule="auto"/>
              <w:jc w:val="both"/>
            </w:pPr>
            <w:r>
              <w:rPr>
                <w:b/>
                <w:bCs/>
              </w:rPr>
              <w:t xml:space="preserve">Partidas económicas fijas. </w:t>
            </w:r>
            <w:r>
              <w:t>La estructura de partidas del apartado 4 es fija: son las seis partidas del artículo 10.3 de la Orden de Bases (asistencias externas, tecnología, formación y capacitación, comunicación y difusión, otros gastos, obras). No se admiten partidas adicionales: cualquier gasto debe encuadrarse en una de las seis.</w:t>
            </w:r>
          </w:p>
          <w:p w14:paraId="2F9A4805" w14:textId="77777777" w:rsidR="004C0B7D" w:rsidRDefault="00936C1E">
            <w:pPr>
              <w:spacing w:before="60" w:after="60" w:line="276" w:lineRule="auto"/>
              <w:jc w:val="both"/>
            </w:pPr>
            <w:r>
              <w:rPr>
                <w:b/>
                <w:bCs/>
              </w:rPr>
              <w:t xml:space="preserve">Estructura y orden. </w:t>
            </w:r>
            <w:r>
              <w:t>Conviene mantener el orden de los apartados de esta plantilla, alineado con los apartados de la Guía de justificación. Esto facilita el trabajo del revisor y reduce el riesgo de que un elemento se omita por accidente.</w:t>
            </w:r>
          </w:p>
          <w:p w14:paraId="7333DA68" w14:textId="388456B7" w:rsidR="004C0B7D" w:rsidRDefault="00936C1E" w:rsidP="00B44FB0">
            <w:pPr>
              <w:spacing w:before="60" w:after="60" w:line="276" w:lineRule="auto"/>
              <w:jc w:val="both"/>
            </w:pPr>
            <w:r>
              <w:rPr>
                <w:b/>
                <w:bCs/>
              </w:rPr>
              <w:t xml:space="preserve">Formato. </w:t>
            </w:r>
            <w:r>
              <w:t>Tamaño de letra mínimo Arial 11. Extensión orientativa de la memoria (sin anexos): entre 25 y 40 páginas, proporcional al proyecto. Trazabilidad: cada apartado debe referenciar el apartado correspondiente de la memoria descriptiva al que da respuesta.</w:t>
            </w:r>
          </w:p>
        </w:tc>
      </w:tr>
    </w:tbl>
    <w:p w14:paraId="13DC65FD" w14:textId="77777777" w:rsidR="004C0B7D" w:rsidRDefault="004C0B7D">
      <w:pPr>
        <w:pageBreakBefore/>
        <w:spacing w:before="240"/>
      </w:pPr>
    </w:p>
    <w:p w14:paraId="09414A6B" w14:textId="15F7416D" w:rsidR="004C0B7D" w:rsidRDefault="00936C1E">
      <w:pPr>
        <w:pStyle w:val="Ttulo1"/>
      </w:pPr>
      <w:r>
        <w:t>1 Datos identificativos</w:t>
      </w:r>
    </w:p>
    <w:tbl>
      <w:tblPr>
        <w:tblStyle w:val="TableNormal"/>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156"/>
        <w:gridCol w:w="5860"/>
      </w:tblGrid>
      <w:tr w:rsidR="004C0B7D" w14:paraId="1A7D80CA" w14:textId="77777777">
        <w:tc>
          <w:tcPr>
            <w:tcW w:w="1750" w:type="pct"/>
            <w:shd w:val="clear" w:color="auto" w:fill="F2F2F2"/>
            <w:tcMar>
              <w:top w:w="100" w:type="dxa"/>
              <w:left w:w="140" w:type="dxa"/>
              <w:bottom w:w="100" w:type="dxa"/>
              <w:right w:w="140" w:type="dxa"/>
            </w:tcMar>
          </w:tcPr>
          <w:p w14:paraId="28D0A47E" w14:textId="77777777" w:rsidR="004C0B7D" w:rsidRDefault="00936C1E">
            <w:r>
              <w:rPr>
                <w:b/>
                <w:bCs/>
              </w:rPr>
              <w:t>Convocatoria</w:t>
            </w:r>
          </w:p>
        </w:tc>
        <w:tc>
          <w:tcPr>
            <w:tcW w:w="3250" w:type="pct"/>
            <w:tcMar>
              <w:top w:w="100" w:type="dxa"/>
              <w:left w:w="140" w:type="dxa"/>
              <w:bottom w:w="100" w:type="dxa"/>
              <w:right w:w="140" w:type="dxa"/>
            </w:tcMar>
          </w:tcPr>
          <w:p w14:paraId="67434366" w14:textId="77777777" w:rsidR="004C0B7D" w:rsidRDefault="00936C1E">
            <w:r>
              <w:rPr>
                <w:i/>
                <w:iCs/>
              </w:rPr>
              <w:t>Convocatoria 2024 — Orden ITU/1423/2023</w:t>
            </w:r>
          </w:p>
        </w:tc>
      </w:tr>
      <w:tr w:rsidR="004C0B7D" w14:paraId="408C0DD2" w14:textId="77777777">
        <w:tc>
          <w:tcPr>
            <w:tcW w:w="1750" w:type="pct"/>
            <w:shd w:val="clear" w:color="auto" w:fill="F2F2F2"/>
            <w:tcMar>
              <w:top w:w="100" w:type="dxa"/>
              <w:left w:w="140" w:type="dxa"/>
              <w:bottom w:w="100" w:type="dxa"/>
              <w:right w:w="140" w:type="dxa"/>
            </w:tcMar>
          </w:tcPr>
          <w:p w14:paraId="45BD5B9A" w14:textId="77777777" w:rsidR="004C0B7D" w:rsidRDefault="00936C1E">
            <w:r>
              <w:rPr>
                <w:b/>
                <w:bCs/>
              </w:rPr>
              <w:t>Nº de expediente</w:t>
            </w:r>
          </w:p>
        </w:tc>
        <w:tc>
          <w:tcPr>
            <w:tcW w:w="3250" w:type="pct"/>
            <w:tcMar>
              <w:top w:w="100" w:type="dxa"/>
              <w:left w:w="140" w:type="dxa"/>
              <w:bottom w:w="100" w:type="dxa"/>
              <w:right w:w="140" w:type="dxa"/>
            </w:tcMar>
          </w:tcPr>
          <w:p w14:paraId="0C700568" w14:textId="77777777" w:rsidR="004C0B7D" w:rsidRDefault="00936C1E">
            <w:r>
              <w:rPr>
                <w:i/>
                <w:iCs/>
                <w:color w:val="808080"/>
              </w:rPr>
              <w:t>[Código de expediente tal como figura en la resolución de concesión]</w:t>
            </w:r>
          </w:p>
        </w:tc>
      </w:tr>
      <w:tr w:rsidR="004C0B7D" w14:paraId="26574D3B" w14:textId="77777777">
        <w:tc>
          <w:tcPr>
            <w:tcW w:w="1750" w:type="pct"/>
            <w:shd w:val="clear" w:color="auto" w:fill="F2F2F2"/>
            <w:tcMar>
              <w:top w:w="100" w:type="dxa"/>
              <w:left w:w="140" w:type="dxa"/>
              <w:bottom w:w="100" w:type="dxa"/>
              <w:right w:w="140" w:type="dxa"/>
            </w:tcMar>
          </w:tcPr>
          <w:p w14:paraId="57FAFD1E" w14:textId="77777777" w:rsidR="004C0B7D" w:rsidRDefault="00936C1E">
            <w:r>
              <w:rPr>
                <w:b/>
                <w:bCs/>
              </w:rPr>
              <w:t>Entidad beneficiaria</w:t>
            </w:r>
          </w:p>
        </w:tc>
        <w:tc>
          <w:tcPr>
            <w:tcW w:w="3250" w:type="pct"/>
            <w:tcMar>
              <w:top w:w="100" w:type="dxa"/>
              <w:left w:w="140" w:type="dxa"/>
              <w:bottom w:w="100" w:type="dxa"/>
              <w:right w:w="140" w:type="dxa"/>
            </w:tcMar>
          </w:tcPr>
          <w:p w14:paraId="52CD3AD8" w14:textId="77777777" w:rsidR="004C0B7D" w:rsidRDefault="00936C1E">
            <w:r>
              <w:rPr>
                <w:i/>
                <w:iCs/>
                <w:color w:val="808080"/>
              </w:rPr>
              <w:t>[Denominación completa de la entidad, exactamente como figura en la resolución de concesión]</w:t>
            </w:r>
          </w:p>
        </w:tc>
      </w:tr>
      <w:tr w:rsidR="004C0B7D" w14:paraId="3BAC9F0D" w14:textId="77777777">
        <w:tc>
          <w:tcPr>
            <w:tcW w:w="1750" w:type="pct"/>
            <w:shd w:val="clear" w:color="auto" w:fill="F2F2F2"/>
            <w:tcMar>
              <w:top w:w="100" w:type="dxa"/>
              <w:left w:w="140" w:type="dxa"/>
              <w:bottom w:w="100" w:type="dxa"/>
              <w:right w:w="140" w:type="dxa"/>
            </w:tcMar>
          </w:tcPr>
          <w:p w14:paraId="7E3AA553" w14:textId="77777777" w:rsidR="004C0B7D" w:rsidRDefault="00936C1E">
            <w:r>
              <w:rPr>
                <w:b/>
                <w:bCs/>
              </w:rPr>
              <w:t>NIF / CIF de la entidad</w:t>
            </w:r>
          </w:p>
        </w:tc>
        <w:tc>
          <w:tcPr>
            <w:tcW w:w="3250" w:type="pct"/>
            <w:tcMar>
              <w:top w:w="100" w:type="dxa"/>
              <w:left w:w="140" w:type="dxa"/>
              <w:bottom w:w="100" w:type="dxa"/>
              <w:right w:w="140" w:type="dxa"/>
            </w:tcMar>
          </w:tcPr>
          <w:p w14:paraId="2AE559A3" w14:textId="77777777" w:rsidR="004C0B7D" w:rsidRDefault="00936C1E">
            <w:r>
              <w:rPr>
                <w:i/>
                <w:iCs/>
                <w:color w:val="808080"/>
              </w:rPr>
              <w:t>[NIF / CIF de la entidad beneficiaria]</w:t>
            </w:r>
          </w:p>
        </w:tc>
      </w:tr>
      <w:tr w:rsidR="004C0B7D" w14:paraId="25EDBFFC" w14:textId="77777777">
        <w:tc>
          <w:tcPr>
            <w:tcW w:w="1750" w:type="pct"/>
            <w:shd w:val="clear" w:color="auto" w:fill="F2F2F2"/>
            <w:tcMar>
              <w:top w:w="100" w:type="dxa"/>
              <w:left w:w="140" w:type="dxa"/>
              <w:bottom w:w="100" w:type="dxa"/>
              <w:right w:w="140" w:type="dxa"/>
            </w:tcMar>
          </w:tcPr>
          <w:p w14:paraId="685E9195" w14:textId="77777777" w:rsidR="004C0B7D" w:rsidRDefault="00936C1E">
            <w:r>
              <w:rPr>
                <w:b/>
                <w:bCs/>
              </w:rPr>
              <w:t>Nombre del proyecto</w:t>
            </w:r>
          </w:p>
        </w:tc>
        <w:tc>
          <w:tcPr>
            <w:tcW w:w="3250" w:type="pct"/>
            <w:tcMar>
              <w:top w:w="100" w:type="dxa"/>
              <w:left w:w="140" w:type="dxa"/>
              <w:bottom w:w="100" w:type="dxa"/>
              <w:right w:w="140" w:type="dxa"/>
            </w:tcMar>
          </w:tcPr>
          <w:p w14:paraId="0F03F57F" w14:textId="77777777" w:rsidR="004C0B7D" w:rsidRDefault="00936C1E">
            <w:r>
              <w:rPr>
                <w:i/>
                <w:iCs/>
                <w:color w:val="808080"/>
              </w:rPr>
              <w:t>[Nombre completo del proyecto, exactamente como figura en la resolución de concesión]</w:t>
            </w:r>
          </w:p>
        </w:tc>
      </w:tr>
    </w:tbl>
    <w:p w14:paraId="3E1539F9" w14:textId="02BD886E" w:rsidR="004C0B7D" w:rsidRDefault="00936C1E">
      <w:pPr>
        <w:pStyle w:val="Ttulo1"/>
      </w:pPr>
      <w:r>
        <w:t>2 Resumen ejecutivo del proyecto ejecutado</w:t>
      </w:r>
    </w:p>
    <w:p w14:paraId="4F5DD315" w14:textId="77777777" w:rsidR="004C0B7D" w:rsidRDefault="00936C1E">
      <w:pPr>
        <w:spacing w:before="80" w:after="80" w:line="276" w:lineRule="auto"/>
        <w:jc w:val="both"/>
      </w:pPr>
      <w:r>
        <w:rPr>
          <w:i/>
          <w:iCs/>
        </w:rPr>
        <w:t>Resumen ejecutivo de máximo dos páginas. Describir los objetivos del proyecto comprometidos en la memoria descriptiva, las actuaciones efectivamente realizadas y los resultados alcanzados al cierre del proyecto. Este resumen debe permitir al lector hacerse una idea general del proyecto sin necesidad de leer el resto de la memoria.</w:t>
      </w:r>
    </w:p>
    <w:p w14:paraId="437FE6BA" w14:textId="77777777" w:rsidR="005F36E8" w:rsidRDefault="005F36E8" w:rsidP="005F36E8">
      <w:pPr>
        <w:spacing w:before="80" w:after="80" w:line="276" w:lineRule="auto"/>
      </w:pPr>
    </w:p>
    <w:p w14:paraId="00D64034" w14:textId="6DC89819" w:rsidR="005F36E8" w:rsidRPr="005F36E8" w:rsidRDefault="005F36E8" w:rsidP="005F36E8">
      <w:pPr>
        <w:spacing w:before="80" w:after="80" w:line="276" w:lineRule="auto"/>
        <w:rPr>
          <w:b/>
          <w:bCs/>
        </w:rPr>
      </w:pPr>
      <w:r w:rsidRPr="005F36E8">
        <w:rPr>
          <w:b/>
          <w:bCs/>
        </w:rPr>
        <w:t>El proyecto está finalizado: SI/NO (</w:t>
      </w:r>
      <w:r w:rsidRPr="005F36E8">
        <w:rPr>
          <w:b/>
          <w:bCs/>
          <w:i/>
          <w:iCs/>
        </w:rPr>
        <w:t>elimínese lo que proceda</w:t>
      </w:r>
      <w:r w:rsidRPr="005F36E8">
        <w:rPr>
          <w:b/>
          <w:bCs/>
        </w:rPr>
        <w:t>)</w:t>
      </w:r>
    </w:p>
    <w:p w14:paraId="5D77AD5C" w14:textId="77777777" w:rsidR="004C0B7D" w:rsidRDefault="004C0B7D">
      <w:pPr>
        <w:spacing w:before="80" w:after="80" w:line="276" w:lineRule="auto"/>
      </w:pPr>
    </w:p>
    <w:p w14:paraId="53428F5E" w14:textId="77777777" w:rsidR="004C0B7D" w:rsidRDefault="00936C1E">
      <w:pPr>
        <w:spacing w:before="80" w:after="80" w:line="276" w:lineRule="auto"/>
        <w:jc w:val="both"/>
      </w:pPr>
      <w:r>
        <w:rPr>
          <w:i/>
          <w:iCs/>
          <w:color w:val="808080"/>
        </w:rPr>
        <w:t>[Aquí se describe el resumen ejecutivo del proyecto ejecutado, vinculando los objetivos comprometidos con los resultados alcanzados.]</w:t>
      </w:r>
    </w:p>
    <w:p w14:paraId="3B82E709" w14:textId="4951BEF3" w:rsidR="004C0B7D" w:rsidRDefault="00936C1E">
      <w:pPr>
        <w:pStyle w:val="Ttulo1"/>
      </w:pPr>
      <w:r>
        <w:t>3 Justificación técnica</w:t>
      </w:r>
    </w:p>
    <w:p w14:paraId="27E60E9A" w14:textId="77777777" w:rsidR="004C0B7D" w:rsidRDefault="00936C1E">
      <w:pPr>
        <w:spacing w:before="80" w:after="80" w:line="276" w:lineRule="auto"/>
        <w:jc w:val="both"/>
      </w:pPr>
      <w:r>
        <w:t>Conforme al apartado 7 de la Guía de Justificación, la justificación técnica se articula en tres bloques: requisitos técnicos de las bases (apartado 3.1), criterios de valoración del artículo 20 OB (apartado 3.2) y publicidad, difusión y formación (apartado 3.3). Modificaciones y desviaciones del proyecto se documentan en el apartado 3.4.</w:t>
      </w:r>
    </w:p>
    <w:p w14:paraId="046A2B36" w14:textId="7CA80B8E" w:rsidR="004C0B7D" w:rsidRDefault="00936C1E">
      <w:pPr>
        <w:pStyle w:val="Ttulo1"/>
      </w:pPr>
      <w:r>
        <w:t>4 Justificación económica</w:t>
      </w:r>
    </w:p>
    <w:p w14:paraId="48576CB5" w14:textId="77777777" w:rsidR="004C0B7D" w:rsidRDefault="00936C1E">
      <w:pPr>
        <w:spacing w:before="80" w:after="80" w:line="276" w:lineRule="auto"/>
        <w:jc w:val="both"/>
      </w:pPr>
      <w:r>
        <w:t xml:space="preserve">Tabla de resumen con las </w:t>
      </w:r>
      <w:r>
        <w:rPr>
          <w:b/>
          <w:bCs/>
        </w:rPr>
        <w:t>seis partidas del artículo 10.3 de la Orden de Bases</w:t>
      </w:r>
      <w:r>
        <w:t xml:space="preserve"> más la fila TOTAL del proyecto. </w:t>
      </w:r>
      <w:r>
        <w:rPr>
          <w:b/>
          <w:bCs/>
        </w:rPr>
        <w:t>La denominación de las partidas es fija y se ajusta al artículo 10.3 OB</w:t>
      </w:r>
      <w:r>
        <w:t xml:space="preserve">; </w:t>
      </w:r>
      <w:r>
        <w:rPr>
          <w:b/>
          <w:bCs/>
        </w:rPr>
        <w:t>no se admiten partidas adicionales</w:t>
      </w:r>
      <w:r>
        <w:t>. El destino completa únicamente los importes y porcentajes en correspondencia con la resolución de concesión y, en su caso, con las modificaciones autorizadas.</w:t>
      </w:r>
    </w:p>
    <w:p w14:paraId="5CF22808" w14:textId="77777777" w:rsidR="004C0B7D" w:rsidRDefault="00936C1E">
      <w:pPr>
        <w:spacing w:before="80" w:after="80" w:line="276" w:lineRule="auto"/>
        <w:jc w:val="both"/>
      </w:pPr>
      <w:r>
        <w:rPr>
          <w:b/>
          <w:bCs/>
        </w:rPr>
        <w:t>Cómo calcular los dos porcentajes:</w:t>
      </w:r>
    </w:p>
    <w:p w14:paraId="50F6914C" w14:textId="77777777" w:rsidR="004C0B7D" w:rsidRDefault="00936C1E">
      <w:pPr>
        <w:pStyle w:val="Prrafodelista"/>
        <w:numPr>
          <w:ilvl w:val="0"/>
          <w:numId w:val="1"/>
        </w:numPr>
        <w:spacing w:before="40" w:after="40" w:line="276" w:lineRule="auto"/>
        <w:jc w:val="both"/>
      </w:pPr>
      <w:r>
        <w:rPr>
          <w:b/>
          <w:bCs/>
        </w:rPr>
        <w:t>% que representa la partida</w:t>
      </w:r>
      <w:r>
        <w:t xml:space="preserve"> = (Importe adjudicado de la partida ÷ Importe adjudicado total del proyecto) × 100. </w:t>
      </w:r>
      <w:r>
        <w:rPr>
          <w:i/>
          <w:iCs/>
        </w:rPr>
        <w:t>Refleja el peso relativo de cada partida sobre el conjunto adjudicado.</w:t>
      </w:r>
    </w:p>
    <w:p w14:paraId="1E30FB03" w14:textId="77777777" w:rsidR="004C0B7D" w:rsidRDefault="00936C1E">
      <w:pPr>
        <w:pStyle w:val="Prrafodelista"/>
        <w:numPr>
          <w:ilvl w:val="0"/>
          <w:numId w:val="1"/>
        </w:numPr>
        <w:spacing w:before="40" w:after="40" w:line="276" w:lineRule="auto"/>
        <w:jc w:val="both"/>
      </w:pPr>
      <w:r>
        <w:rPr>
          <w:b/>
          <w:bCs/>
        </w:rPr>
        <w:lastRenderedPageBreak/>
        <w:t>% justificado</w:t>
      </w:r>
      <w:r>
        <w:t xml:space="preserve"> = (Importe justificado ÷ Importe tras modificación de la partida) × 100; si no hubo modificación, se calcula sobre el importe adjudicado de la partida. </w:t>
      </w:r>
      <w:r>
        <w:rPr>
          <w:i/>
          <w:iCs/>
        </w:rPr>
        <w:t>Refleja el grado de ejecución de cada partida.</w:t>
      </w:r>
    </w:p>
    <w:p w14:paraId="581A52DE" w14:textId="77777777" w:rsidR="004C0B7D" w:rsidRDefault="004C0B7D">
      <w:pPr>
        <w:spacing w:before="80" w:after="80" w:line="276" w:lineRule="auto"/>
      </w:pPr>
    </w:p>
    <w:tbl>
      <w:tblPr>
        <w:tblStyle w:val="TableNormal"/>
        <w:tblW w:w="5000" w:type="pct"/>
        <w:tblInd w:w="-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2025"/>
        <w:gridCol w:w="1390"/>
        <w:gridCol w:w="1605"/>
        <w:gridCol w:w="1335"/>
        <w:gridCol w:w="1400"/>
        <w:gridCol w:w="1261"/>
      </w:tblGrid>
      <w:tr w:rsidR="004C0B7D" w14:paraId="161309F6" w14:textId="77777777">
        <w:trPr>
          <w:tblHeader/>
        </w:trPr>
        <w:tc>
          <w:tcPr>
            <w:tcW w:w="0" w:type="auto"/>
            <w:shd w:val="clear" w:color="auto" w:fill="D9E2F3"/>
            <w:tcMar>
              <w:top w:w="100" w:type="dxa"/>
              <w:left w:w="120" w:type="dxa"/>
              <w:bottom w:w="100" w:type="dxa"/>
              <w:right w:w="120" w:type="dxa"/>
            </w:tcMar>
          </w:tcPr>
          <w:p w14:paraId="04E9F202" w14:textId="77777777" w:rsidR="004C0B7D" w:rsidRDefault="00936C1E">
            <w:pPr>
              <w:jc w:val="center"/>
            </w:pPr>
            <w:r>
              <w:rPr>
                <w:b/>
                <w:bCs/>
                <w:color w:val="1F4E79"/>
                <w:sz w:val="20"/>
                <w:szCs w:val="20"/>
              </w:rPr>
              <w:t>Concepto</w:t>
            </w:r>
          </w:p>
        </w:tc>
        <w:tc>
          <w:tcPr>
            <w:tcW w:w="0" w:type="auto"/>
            <w:shd w:val="clear" w:color="auto" w:fill="D9E2F3"/>
            <w:tcMar>
              <w:top w:w="100" w:type="dxa"/>
              <w:left w:w="120" w:type="dxa"/>
              <w:bottom w:w="100" w:type="dxa"/>
              <w:right w:w="120" w:type="dxa"/>
            </w:tcMar>
          </w:tcPr>
          <w:p w14:paraId="1DF5E4A9" w14:textId="77777777" w:rsidR="004C0B7D" w:rsidRDefault="00936C1E">
            <w:pPr>
              <w:jc w:val="center"/>
            </w:pPr>
            <w:r>
              <w:rPr>
                <w:b/>
                <w:bCs/>
                <w:color w:val="1F4E79"/>
                <w:sz w:val="20"/>
                <w:szCs w:val="20"/>
              </w:rPr>
              <w:t>Importe adjudicado (€)</w:t>
            </w:r>
          </w:p>
        </w:tc>
        <w:tc>
          <w:tcPr>
            <w:tcW w:w="0" w:type="auto"/>
            <w:shd w:val="clear" w:color="auto" w:fill="D9E2F3"/>
            <w:tcMar>
              <w:top w:w="100" w:type="dxa"/>
              <w:left w:w="120" w:type="dxa"/>
              <w:bottom w:w="100" w:type="dxa"/>
              <w:right w:w="120" w:type="dxa"/>
            </w:tcMar>
          </w:tcPr>
          <w:p w14:paraId="7D51E821" w14:textId="77777777" w:rsidR="004C0B7D" w:rsidRDefault="00936C1E">
            <w:pPr>
              <w:jc w:val="center"/>
            </w:pPr>
            <w:r>
              <w:rPr>
                <w:b/>
                <w:bCs/>
                <w:color w:val="1F4E79"/>
                <w:sz w:val="20"/>
                <w:szCs w:val="20"/>
              </w:rPr>
              <w:t>Importe tras modificación (€)</w:t>
            </w:r>
          </w:p>
        </w:tc>
        <w:tc>
          <w:tcPr>
            <w:tcW w:w="0" w:type="auto"/>
            <w:shd w:val="clear" w:color="auto" w:fill="D9E2F3"/>
            <w:tcMar>
              <w:top w:w="100" w:type="dxa"/>
              <w:left w:w="120" w:type="dxa"/>
              <w:bottom w:w="100" w:type="dxa"/>
              <w:right w:w="120" w:type="dxa"/>
            </w:tcMar>
          </w:tcPr>
          <w:p w14:paraId="4A4337CB" w14:textId="77777777" w:rsidR="004C0B7D" w:rsidRDefault="00936C1E">
            <w:pPr>
              <w:jc w:val="center"/>
            </w:pPr>
            <w:r>
              <w:rPr>
                <w:b/>
                <w:bCs/>
                <w:color w:val="1F4E79"/>
                <w:sz w:val="20"/>
                <w:szCs w:val="20"/>
              </w:rPr>
              <w:t>Importe justificado (€)</w:t>
            </w:r>
          </w:p>
        </w:tc>
        <w:tc>
          <w:tcPr>
            <w:tcW w:w="0" w:type="auto"/>
            <w:shd w:val="clear" w:color="auto" w:fill="D9E2F3"/>
            <w:tcMar>
              <w:top w:w="100" w:type="dxa"/>
              <w:left w:w="120" w:type="dxa"/>
              <w:bottom w:w="100" w:type="dxa"/>
              <w:right w:w="120" w:type="dxa"/>
            </w:tcMar>
          </w:tcPr>
          <w:p w14:paraId="0FC03FB0" w14:textId="77777777" w:rsidR="004C0B7D" w:rsidRDefault="00936C1E">
            <w:pPr>
              <w:jc w:val="center"/>
            </w:pPr>
            <w:r>
              <w:rPr>
                <w:b/>
                <w:bCs/>
                <w:color w:val="1F4E79"/>
                <w:sz w:val="20"/>
                <w:szCs w:val="20"/>
              </w:rPr>
              <w:t>% que representa la partida</w:t>
            </w:r>
          </w:p>
        </w:tc>
        <w:tc>
          <w:tcPr>
            <w:tcW w:w="0" w:type="auto"/>
            <w:shd w:val="clear" w:color="auto" w:fill="D9E2F3"/>
            <w:tcMar>
              <w:top w:w="100" w:type="dxa"/>
              <w:left w:w="120" w:type="dxa"/>
              <w:bottom w:w="100" w:type="dxa"/>
              <w:right w:w="120" w:type="dxa"/>
            </w:tcMar>
          </w:tcPr>
          <w:p w14:paraId="5D580DB7" w14:textId="77777777" w:rsidR="004C0B7D" w:rsidRDefault="00936C1E">
            <w:pPr>
              <w:jc w:val="center"/>
            </w:pPr>
            <w:r>
              <w:rPr>
                <w:b/>
                <w:bCs/>
                <w:color w:val="1F4E79"/>
                <w:sz w:val="20"/>
                <w:szCs w:val="20"/>
              </w:rPr>
              <w:t>% justificado</w:t>
            </w:r>
          </w:p>
        </w:tc>
      </w:tr>
      <w:tr w:rsidR="004C0B7D" w14:paraId="7DE87FC8" w14:textId="77777777">
        <w:tc>
          <w:tcPr>
            <w:tcW w:w="0" w:type="auto"/>
            <w:tcMar>
              <w:top w:w="100" w:type="dxa"/>
              <w:left w:w="120" w:type="dxa"/>
              <w:bottom w:w="100" w:type="dxa"/>
              <w:right w:w="120" w:type="dxa"/>
            </w:tcMar>
          </w:tcPr>
          <w:p w14:paraId="7371EC18" w14:textId="77777777" w:rsidR="004C0B7D" w:rsidRDefault="00936C1E">
            <w:r>
              <w:rPr>
                <w:i/>
                <w:iCs/>
                <w:color w:val="808080"/>
                <w:sz w:val="20"/>
                <w:szCs w:val="20"/>
              </w:rPr>
              <w:t>[Ejemplo] a) Asistencias externas</w:t>
            </w:r>
          </w:p>
        </w:tc>
        <w:tc>
          <w:tcPr>
            <w:tcW w:w="0" w:type="auto"/>
            <w:tcMar>
              <w:top w:w="100" w:type="dxa"/>
              <w:left w:w="120" w:type="dxa"/>
              <w:bottom w:w="100" w:type="dxa"/>
              <w:right w:w="120" w:type="dxa"/>
            </w:tcMar>
          </w:tcPr>
          <w:p w14:paraId="747B4ABA" w14:textId="77777777" w:rsidR="004C0B7D" w:rsidRDefault="00936C1E">
            <w:r>
              <w:rPr>
                <w:i/>
                <w:iCs/>
                <w:color w:val="808080"/>
                <w:sz w:val="20"/>
                <w:szCs w:val="20"/>
              </w:rPr>
              <w:t>150.000,00</w:t>
            </w:r>
          </w:p>
        </w:tc>
        <w:tc>
          <w:tcPr>
            <w:tcW w:w="0" w:type="auto"/>
            <w:tcMar>
              <w:top w:w="100" w:type="dxa"/>
              <w:left w:w="120" w:type="dxa"/>
              <w:bottom w:w="100" w:type="dxa"/>
              <w:right w:w="120" w:type="dxa"/>
            </w:tcMar>
          </w:tcPr>
          <w:p w14:paraId="38EEC512" w14:textId="77777777" w:rsidR="004C0B7D" w:rsidRDefault="00936C1E">
            <w:r>
              <w:rPr>
                <w:i/>
                <w:iCs/>
                <w:color w:val="808080"/>
                <w:sz w:val="20"/>
                <w:szCs w:val="20"/>
              </w:rPr>
              <w:t>150.000,00</w:t>
            </w:r>
          </w:p>
        </w:tc>
        <w:tc>
          <w:tcPr>
            <w:tcW w:w="0" w:type="auto"/>
            <w:tcMar>
              <w:top w:w="100" w:type="dxa"/>
              <w:left w:w="120" w:type="dxa"/>
              <w:bottom w:w="100" w:type="dxa"/>
              <w:right w:w="120" w:type="dxa"/>
            </w:tcMar>
          </w:tcPr>
          <w:p w14:paraId="3B0B14FD" w14:textId="77777777" w:rsidR="004C0B7D" w:rsidRDefault="00936C1E">
            <w:r>
              <w:rPr>
                <w:i/>
                <w:iCs/>
                <w:color w:val="808080"/>
                <w:sz w:val="20"/>
                <w:szCs w:val="20"/>
              </w:rPr>
              <w:t>148.500,00</w:t>
            </w:r>
          </w:p>
        </w:tc>
        <w:tc>
          <w:tcPr>
            <w:tcW w:w="0" w:type="auto"/>
            <w:tcMar>
              <w:top w:w="100" w:type="dxa"/>
              <w:left w:w="120" w:type="dxa"/>
              <w:bottom w:w="100" w:type="dxa"/>
              <w:right w:w="120" w:type="dxa"/>
            </w:tcMar>
          </w:tcPr>
          <w:p w14:paraId="3330F265" w14:textId="77777777" w:rsidR="004C0B7D" w:rsidRDefault="00936C1E">
            <w:r>
              <w:rPr>
                <w:i/>
                <w:iCs/>
                <w:color w:val="808080"/>
                <w:sz w:val="20"/>
                <w:szCs w:val="20"/>
              </w:rPr>
              <w:t>15,0 %</w:t>
            </w:r>
          </w:p>
        </w:tc>
        <w:tc>
          <w:tcPr>
            <w:tcW w:w="0" w:type="auto"/>
            <w:tcMar>
              <w:top w:w="100" w:type="dxa"/>
              <w:left w:w="120" w:type="dxa"/>
              <w:bottom w:w="100" w:type="dxa"/>
              <w:right w:w="120" w:type="dxa"/>
            </w:tcMar>
          </w:tcPr>
          <w:p w14:paraId="77CFE747" w14:textId="77777777" w:rsidR="004C0B7D" w:rsidRDefault="00936C1E">
            <w:r>
              <w:rPr>
                <w:i/>
                <w:iCs/>
                <w:color w:val="808080"/>
                <w:sz w:val="20"/>
                <w:szCs w:val="20"/>
              </w:rPr>
              <w:t>99,0 %</w:t>
            </w:r>
          </w:p>
        </w:tc>
      </w:tr>
      <w:tr w:rsidR="004C0B7D" w14:paraId="0B9CBCD8" w14:textId="77777777">
        <w:tc>
          <w:tcPr>
            <w:tcW w:w="0" w:type="auto"/>
            <w:tcMar>
              <w:top w:w="100" w:type="dxa"/>
              <w:left w:w="120" w:type="dxa"/>
              <w:bottom w:w="100" w:type="dxa"/>
              <w:right w:w="120" w:type="dxa"/>
            </w:tcMar>
          </w:tcPr>
          <w:p w14:paraId="5B7B188F" w14:textId="77777777" w:rsidR="004C0B7D" w:rsidRDefault="00936C1E">
            <w:r>
              <w:rPr>
                <w:i/>
                <w:iCs/>
                <w:color w:val="808080"/>
                <w:sz w:val="20"/>
                <w:szCs w:val="20"/>
              </w:rPr>
              <w:t>[Ejemplo] b) Tecnología</w:t>
            </w:r>
          </w:p>
        </w:tc>
        <w:tc>
          <w:tcPr>
            <w:tcW w:w="0" w:type="auto"/>
            <w:tcMar>
              <w:top w:w="100" w:type="dxa"/>
              <w:left w:w="120" w:type="dxa"/>
              <w:bottom w:w="100" w:type="dxa"/>
              <w:right w:w="120" w:type="dxa"/>
            </w:tcMar>
          </w:tcPr>
          <w:p w14:paraId="1C6A1E5D" w14:textId="77777777" w:rsidR="004C0B7D" w:rsidRDefault="00936C1E">
            <w:r>
              <w:rPr>
                <w:i/>
                <w:iCs/>
                <w:color w:val="808080"/>
                <w:sz w:val="20"/>
                <w:szCs w:val="20"/>
              </w:rPr>
              <w:t>600.000,00</w:t>
            </w:r>
          </w:p>
        </w:tc>
        <w:tc>
          <w:tcPr>
            <w:tcW w:w="0" w:type="auto"/>
            <w:tcMar>
              <w:top w:w="100" w:type="dxa"/>
              <w:left w:w="120" w:type="dxa"/>
              <w:bottom w:w="100" w:type="dxa"/>
              <w:right w:w="120" w:type="dxa"/>
            </w:tcMar>
          </w:tcPr>
          <w:p w14:paraId="2E1B854B" w14:textId="77777777" w:rsidR="004C0B7D" w:rsidRDefault="00936C1E">
            <w:r>
              <w:rPr>
                <w:i/>
                <w:iCs/>
                <w:color w:val="808080"/>
                <w:sz w:val="20"/>
                <w:szCs w:val="20"/>
              </w:rPr>
              <w:t>620.000,00</w:t>
            </w:r>
          </w:p>
        </w:tc>
        <w:tc>
          <w:tcPr>
            <w:tcW w:w="0" w:type="auto"/>
            <w:tcMar>
              <w:top w:w="100" w:type="dxa"/>
              <w:left w:w="120" w:type="dxa"/>
              <w:bottom w:w="100" w:type="dxa"/>
              <w:right w:w="120" w:type="dxa"/>
            </w:tcMar>
          </w:tcPr>
          <w:p w14:paraId="70D547DD" w14:textId="77777777" w:rsidR="004C0B7D" w:rsidRDefault="00936C1E">
            <w:r>
              <w:rPr>
                <w:i/>
                <w:iCs/>
                <w:color w:val="808080"/>
                <w:sz w:val="20"/>
                <w:szCs w:val="20"/>
              </w:rPr>
              <w:t>612.300,00</w:t>
            </w:r>
          </w:p>
        </w:tc>
        <w:tc>
          <w:tcPr>
            <w:tcW w:w="0" w:type="auto"/>
            <w:tcMar>
              <w:top w:w="100" w:type="dxa"/>
              <w:left w:w="120" w:type="dxa"/>
              <w:bottom w:w="100" w:type="dxa"/>
              <w:right w:w="120" w:type="dxa"/>
            </w:tcMar>
          </w:tcPr>
          <w:p w14:paraId="4132DD46" w14:textId="77777777" w:rsidR="004C0B7D" w:rsidRDefault="00936C1E">
            <w:r>
              <w:rPr>
                <w:i/>
                <w:iCs/>
                <w:color w:val="808080"/>
                <w:sz w:val="20"/>
                <w:szCs w:val="20"/>
              </w:rPr>
              <w:t>60,0 %</w:t>
            </w:r>
          </w:p>
        </w:tc>
        <w:tc>
          <w:tcPr>
            <w:tcW w:w="0" w:type="auto"/>
            <w:tcMar>
              <w:top w:w="100" w:type="dxa"/>
              <w:left w:w="120" w:type="dxa"/>
              <w:bottom w:w="100" w:type="dxa"/>
              <w:right w:w="120" w:type="dxa"/>
            </w:tcMar>
          </w:tcPr>
          <w:p w14:paraId="575FA729" w14:textId="77777777" w:rsidR="004C0B7D" w:rsidRDefault="00936C1E">
            <w:r>
              <w:rPr>
                <w:i/>
                <w:iCs/>
                <w:color w:val="808080"/>
                <w:sz w:val="20"/>
                <w:szCs w:val="20"/>
              </w:rPr>
              <w:t>98,8 %</w:t>
            </w:r>
          </w:p>
        </w:tc>
      </w:tr>
      <w:tr w:rsidR="004C0B7D" w14:paraId="415810DF" w14:textId="77777777">
        <w:tc>
          <w:tcPr>
            <w:tcW w:w="0" w:type="auto"/>
            <w:tcMar>
              <w:top w:w="100" w:type="dxa"/>
              <w:left w:w="120" w:type="dxa"/>
              <w:bottom w:w="100" w:type="dxa"/>
              <w:right w:w="120" w:type="dxa"/>
            </w:tcMar>
          </w:tcPr>
          <w:p w14:paraId="170561FE" w14:textId="77777777" w:rsidR="004C0B7D" w:rsidRDefault="00936C1E">
            <w:r>
              <w:rPr>
                <w:i/>
                <w:iCs/>
                <w:color w:val="808080"/>
                <w:sz w:val="20"/>
                <w:szCs w:val="20"/>
              </w:rPr>
              <w:t>[Ejemplo] d) Comunicación y difusión</w:t>
            </w:r>
          </w:p>
        </w:tc>
        <w:tc>
          <w:tcPr>
            <w:tcW w:w="0" w:type="auto"/>
            <w:tcMar>
              <w:top w:w="100" w:type="dxa"/>
              <w:left w:w="120" w:type="dxa"/>
              <w:bottom w:w="100" w:type="dxa"/>
              <w:right w:w="120" w:type="dxa"/>
            </w:tcMar>
          </w:tcPr>
          <w:p w14:paraId="448D179A" w14:textId="77777777" w:rsidR="004C0B7D" w:rsidRDefault="00936C1E">
            <w:r>
              <w:rPr>
                <w:i/>
                <w:iCs/>
                <w:color w:val="808080"/>
                <w:sz w:val="20"/>
                <w:szCs w:val="20"/>
              </w:rPr>
              <w:t>50.000,00</w:t>
            </w:r>
          </w:p>
        </w:tc>
        <w:tc>
          <w:tcPr>
            <w:tcW w:w="0" w:type="auto"/>
            <w:tcMar>
              <w:top w:w="100" w:type="dxa"/>
              <w:left w:w="120" w:type="dxa"/>
              <w:bottom w:w="100" w:type="dxa"/>
              <w:right w:w="120" w:type="dxa"/>
            </w:tcMar>
          </w:tcPr>
          <w:p w14:paraId="73CF4FFA" w14:textId="77777777" w:rsidR="004C0B7D" w:rsidRDefault="00936C1E">
            <w:r>
              <w:rPr>
                <w:i/>
                <w:iCs/>
                <w:color w:val="808080"/>
                <w:sz w:val="20"/>
                <w:szCs w:val="20"/>
              </w:rPr>
              <w:t>50.000,00</w:t>
            </w:r>
          </w:p>
        </w:tc>
        <w:tc>
          <w:tcPr>
            <w:tcW w:w="0" w:type="auto"/>
            <w:tcMar>
              <w:top w:w="100" w:type="dxa"/>
              <w:left w:w="120" w:type="dxa"/>
              <w:bottom w:w="100" w:type="dxa"/>
              <w:right w:w="120" w:type="dxa"/>
            </w:tcMar>
          </w:tcPr>
          <w:p w14:paraId="733C0C46" w14:textId="77777777" w:rsidR="004C0B7D" w:rsidRDefault="00936C1E">
            <w:r>
              <w:rPr>
                <w:i/>
                <w:iCs/>
                <w:color w:val="808080"/>
                <w:sz w:val="20"/>
                <w:szCs w:val="20"/>
              </w:rPr>
              <w:t>50.000,00</w:t>
            </w:r>
          </w:p>
        </w:tc>
        <w:tc>
          <w:tcPr>
            <w:tcW w:w="0" w:type="auto"/>
            <w:tcMar>
              <w:top w:w="100" w:type="dxa"/>
              <w:left w:w="120" w:type="dxa"/>
              <w:bottom w:w="100" w:type="dxa"/>
              <w:right w:w="120" w:type="dxa"/>
            </w:tcMar>
          </w:tcPr>
          <w:p w14:paraId="61AFCD58" w14:textId="77777777" w:rsidR="004C0B7D" w:rsidRDefault="00936C1E">
            <w:r>
              <w:rPr>
                <w:i/>
                <w:iCs/>
                <w:color w:val="808080"/>
                <w:sz w:val="20"/>
                <w:szCs w:val="20"/>
              </w:rPr>
              <w:t>5,0 %</w:t>
            </w:r>
          </w:p>
        </w:tc>
        <w:tc>
          <w:tcPr>
            <w:tcW w:w="0" w:type="auto"/>
            <w:tcMar>
              <w:top w:w="100" w:type="dxa"/>
              <w:left w:w="120" w:type="dxa"/>
              <w:bottom w:w="100" w:type="dxa"/>
              <w:right w:w="120" w:type="dxa"/>
            </w:tcMar>
          </w:tcPr>
          <w:p w14:paraId="306582CF" w14:textId="77777777" w:rsidR="004C0B7D" w:rsidRDefault="00936C1E">
            <w:r>
              <w:rPr>
                <w:i/>
                <w:iCs/>
                <w:color w:val="808080"/>
                <w:sz w:val="20"/>
                <w:szCs w:val="20"/>
              </w:rPr>
              <w:t>100,0 %</w:t>
            </w:r>
          </w:p>
        </w:tc>
      </w:tr>
      <w:tr w:rsidR="004C0B7D" w14:paraId="0F37B09C" w14:textId="77777777">
        <w:tc>
          <w:tcPr>
            <w:tcW w:w="0" w:type="auto"/>
            <w:shd w:val="clear" w:color="auto" w:fill="F2F2F2"/>
            <w:tcMar>
              <w:top w:w="100" w:type="dxa"/>
              <w:left w:w="120" w:type="dxa"/>
              <w:bottom w:w="100" w:type="dxa"/>
              <w:right w:w="120" w:type="dxa"/>
            </w:tcMar>
          </w:tcPr>
          <w:p w14:paraId="6A8C1466" w14:textId="77777777" w:rsidR="004C0B7D" w:rsidRDefault="00936C1E">
            <w:r>
              <w:rPr>
                <w:b/>
                <w:bCs/>
                <w:sz w:val="20"/>
                <w:szCs w:val="20"/>
              </w:rPr>
              <w:t>a) Asistencias externas</w:t>
            </w:r>
          </w:p>
        </w:tc>
        <w:tc>
          <w:tcPr>
            <w:tcW w:w="0" w:type="auto"/>
            <w:tcMar>
              <w:top w:w="100" w:type="dxa"/>
              <w:left w:w="120" w:type="dxa"/>
              <w:bottom w:w="100" w:type="dxa"/>
              <w:right w:w="120" w:type="dxa"/>
            </w:tcMar>
          </w:tcPr>
          <w:p w14:paraId="1AF781A5" w14:textId="77777777" w:rsidR="004C0B7D" w:rsidRDefault="00936C1E">
            <w:r>
              <w:rPr>
                <w:sz w:val="20"/>
                <w:szCs w:val="20"/>
              </w:rPr>
              <w:t xml:space="preserve"> </w:t>
            </w:r>
          </w:p>
        </w:tc>
        <w:tc>
          <w:tcPr>
            <w:tcW w:w="0" w:type="auto"/>
            <w:tcMar>
              <w:top w:w="100" w:type="dxa"/>
              <w:left w:w="120" w:type="dxa"/>
              <w:bottom w:w="100" w:type="dxa"/>
              <w:right w:w="120" w:type="dxa"/>
            </w:tcMar>
          </w:tcPr>
          <w:p w14:paraId="243562B2" w14:textId="77777777" w:rsidR="004C0B7D" w:rsidRDefault="00936C1E">
            <w:r>
              <w:rPr>
                <w:sz w:val="20"/>
                <w:szCs w:val="20"/>
              </w:rPr>
              <w:t xml:space="preserve"> </w:t>
            </w:r>
          </w:p>
        </w:tc>
        <w:tc>
          <w:tcPr>
            <w:tcW w:w="0" w:type="auto"/>
            <w:tcMar>
              <w:top w:w="100" w:type="dxa"/>
              <w:left w:w="120" w:type="dxa"/>
              <w:bottom w:w="100" w:type="dxa"/>
              <w:right w:w="120" w:type="dxa"/>
            </w:tcMar>
          </w:tcPr>
          <w:p w14:paraId="2F1812A5" w14:textId="77777777" w:rsidR="004C0B7D" w:rsidRDefault="00936C1E">
            <w:r>
              <w:rPr>
                <w:sz w:val="20"/>
                <w:szCs w:val="20"/>
              </w:rPr>
              <w:t xml:space="preserve"> </w:t>
            </w:r>
          </w:p>
        </w:tc>
        <w:tc>
          <w:tcPr>
            <w:tcW w:w="0" w:type="auto"/>
            <w:tcMar>
              <w:top w:w="100" w:type="dxa"/>
              <w:left w:w="120" w:type="dxa"/>
              <w:bottom w:w="100" w:type="dxa"/>
              <w:right w:w="120" w:type="dxa"/>
            </w:tcMar>
          </w:tcPr>
          <w:p w14:paraId="498FFE76" w14:textId="77777777" w:rsidR="004C0B7D" w:rsidRDefault="00936C1E">
            <w:r>
              <w:rPr>
                <w:sz w:val="20"/>
                <w:szCs w:val="20"/>
              </w:rPr>
              <w:t xml:space="preserve"> </w:t>
            </w:r>
          </w:p>
        </w:tc>
        <w:tc>
          <w:tcPr>
            <w:tcW w:w="0" w:type="auto"/>
            <w:tcMar>
              <w:top w:w="100" w:type="dxa"/>
              <w:left w:w="120" w:type="dxa"/>
              <w:bottom w:w="100" w:type="dxa"/>
              <w:right w:w="120" w:type="dxa"/>
            </w:tcMar>
          </w:tcPr>
          <w:p w14:paraId="3421C963" w14:textId="77777777" w:rsidR="004C0B7D" w:rsidRDefault="00936C1E">
            <w:r>
              <w:rPr>
                <w:sz w:val="20"/>
                <w:szCs w:val="20"/>
              </w:rPr>
              <w:t xml:space="preserve"> </w:t>
            </w:r>
          </w:p>
        </w:tc>
      </w:tr>
      <w:tr w:rsidR="004C0B7D" w14:paraId="43DFC09C" w14:textId="77777777">
        <w:tc>
          <w:tcPr>
            <w:tcW w:w="0" w:type="auto"/>
            <w:shd w:val="clear" w:color="auto" w:fill="F2F2F2"/>
            <w:tcMar>
              <w:top w:w="100" w:type="dxa"/>
              <w:left w:w="120" w:type="dxa"/>
              <w:bottom w:w="100" w:type="dxa"/>
              <w:right w:w="120" w:type="dxa"/>
            </w:tcMar>
          </w:tcPr>
          <w:p w14:paraId="667F1BBF" w14:textId="77777777" w:rsidR="004C0B7D" w:rsidRDefault="00936C1E">
            <w:r>
              <w:rPr>
                <w:b/>
                <w:bCs/>
                <w:sz w:val="20"/>
                <w:szCs w:val="20"/>
              </w:rPr>
              <w:t>b) Tecnología</w:t>
            </w:r>
          </w:p>
        </w:tc>
        <w:tc>
          <w:tcPr>
            <w:tcW w:w="0" w:type="auto"/>
            <w:tcMar>
              <w:top w:w="100" w:type="dxa"/>
              <w:left w:w="120" w:type="dxa"/>
              <w:bottom w:w="100" w:type="dxa"/>
              <w:right w:w="120" w:type="dxa"/>
            </w:tcMar>
          </w:tcPr>
          <w:p w14:paraId="35586EBD" w14:textId="77777777" w:rsidR="004C0B7D" w:rsidRDefault="00936C1E">
            <w:r>
              <w:rPr>
                <w:sz w:val="20"/>
                <w:szCs w:val="20"/>
              </w:rPr>
              <w:t xml:space="preserve"> </w:t>
            </w:r>
          </w:p>
        </w:tc>
        <w:tc>
          <w:tcPr>
            <w:tcW w:w="0" w:type="auto"/>
            <w:tcMar>
              <w:top w:w="100" w:type="dxa"/>
              <w:left w:w="120" w:type="dxa"/>
              <w:bottom w:w="100" w:type="dxa"/>
              <w:right w:w="120" w:type="dxa"/>
            </w:tcMar>
          </w:tcPr>
          <w:p w14:paraId="1C9D2845" w14:textId="77777777" w:rsidR="004C0B7D" w:rsidRDefault="00936C1E">
            <w:r>
              <w:rPr>
                <w:sz w:val="20"/>
                <w:szCs w:val="20"/>
              </w:rPr>
              <w:t xml:space="preserve"> </w:t>
            </w:r>
          </w:p>
        </w:tc>
        <w:tc>
          <w:tcPr>
            <w:tcW w:w="0" w:type="auto"/>
            <w:tcMar>
              <w:top w:w="100" w:type="dxa"/>
              <w:left w:w="120" w:type="dxa"/>
              <w:bottom w:w="100" w:type="dxa"/>
              <w:right w:w="120" w:type="dxa"/>
            </w:tcMar>
          </w:tcPr>
          <w:p w14:paraId="541EB036" w14:textId="77777777" w:rsidR="004C0B7D" w:rsidRDefault="00936C1E">
            <w:r>
              <w:rPr>
                <w:sz w:val="20"/>
                <w:szCs w:val="20"/>
              </w:rPr>
              <w:t xml:space="preserve"> </w:t>
            </w:r>
          </w:p>
        </w:tc>
        <w:tc>
          <w:tcPr>
            <w:tcW w:w="0" w:type="auto"/>
            <w:tcMar>
              <w:top w:w="100" w:type="dxa"/>
              <w:left w:w="120" w:type="dxa"/>
              <w:bottom w:w="100" w:type="dxa"/>
              <w:right w:w="120" w:type="dxa"/>
            </w:tcMar>
          </w:tcPr>
          <w:p w14:paraId="385AFCF5" w14:textId="77777777" w:rsidR="004C0B7D" w:rsidRDefault="00936C1E">
            <w:r>
              <w:rPr>
                <w:sz w:val="20"/>
                <w:szCs w:val="20"/>
              </w:rPr>
              <w:t xml:space="preserve"> </w:t>
            </w:r>
          </w:p>
        </w:tc>
        <w:tc>
          <w:tcPr>
            <w:tcW w:w="0" w:type="auto"/>
            <w:tcMar>
              <w:top w:w="100" w:type="dxa"/>
              <w:left w:w="120" w:type="dxa"/>
              <w:bottom w:w="100" w:type="dxa"/>
              <w:right w:w="120" w:type="dxa"/>
            </w:tcMar>
          </w:tcPr>
          <w:p w14:paraId="15A707B7" w14:textId="77777777" w:rsidR="004C0B7D" w:rsidRDefault="00936C1E">
            <w:r>
              <w:rPr>
                <w:sz w:val="20"/>
                <w:szCs w:val="20"/>
              </w:rPr>
              <w:t xml:space="preserve"> </w:t>
            </w:r>
          </w:p>
        </w:tc>
      </w:tr>
      <w:tr w:rsidR="004C0B7D" w14:paraId="727EB404" w14:textId="77777777">
        <w:tc>
          <w:tcPr>
            <w:tcW w:w="0" w:type="auto"/>
            <w:shd w:val="clear" w:color="auto" w:fill="F2F2F2"/>
            <w:tcMar>
              <w:top w:w="100" w:type="dxa"/>
              <w:left w:w="120" w:type="dxa"/>
              <w:bottom w:w="100" w:type="dxa"/>
              <w:right w:w="120" w:type="dxa"/>
            </w:tcMar>
          </w:tcPr>
          <w:p w14:paraId="79ED054C" w14:textId="77777777" w:rsidR="004C0B7D" w:rsidRDefault="00936C1E">
            <w:r>
              <w:rPr>
                <w:b/>
                <w:bCs/>
                <w:sz w:val="20"/>
                <w:szCs w:val="20"/>
              </w:rPr>
              <w:t>c) Formación y capacitación</w:t>
            </w:r>
          </w:p>
        </w:tc>
        <w:tc>
          <w:tcPr>
            <w:tcW w:w="0" w:type="auto"/>
            <w:tcMar>
              <w:top w:w="100" w:type="dxa"/>
              <w:left w:w="120" w:type="dxa"/>
              <w:bottom w:w="100" w:type="dxa"/>
              <w:right w:w="120" w:type="dxa"/>
            </w:tcMar>
          </w:tcPr>
          <w:p w14:paraId="14F132A4" w14:textId="77777777" w:rsidR="004C0B7D" w:rsidRDefault="00936C1E">
            <w:r>
              <w:rPr>
                <w:sz w:val="20"/>
                <w:szCs w:val="20"/>
              </w:rPr>
              <w:t xml:space="preserve"> </w:t>
            </w:r>
          </w:p>
        </w:tc>
        <w:tc>
          <w:tcPr>
            <w:tcW w:w="0" w:type="auto"/>
            <w:tcMar>
              <w:top w:w="100" w:type="dxa"/>
              <w:left w:w="120" w:type="dxa"/>
              <w:bottom w:w="100" w:type="dxa"/>
              <w:right w:w="120" w:type="dxa"/>
            </w:tcMar>
          </w:tcPr>
          <w:p w14:paraId="04308523" w14:textId="77777777" w:rsidR="004C0B7D" w:rsidRDefault="00936C1E">
            <w:r>
              <w:rPr>
                <w:sz w:val="20"/>
                <w:szCs w:val="20"/>
              </w:rPr>
              <w:t xml:space="preserve"> </w:t>
            </w:r>
          </w:p>
        </w:tc>
        <w:tc>
          <w:tcPr>
            <w:tcW w:w="0" w:type="auto"/>
            <w:tcMar>
              <w:top w:w="100" w:type="dxa"/>
              <w:left w:w="120" w:type="dxa"/>
              <w:bottom w:w="100" w:type="dxa"/>
              <w:right w:w="120" w:type="dxa"/>
            </w:tcMar>
          </w:tcPr>
          <w:p w14:paraId="54705519" w14:textId="77777777" w:rsidR="004C0B7D" w:rsidRDefault="00936C1E">
            <w:r>
              <w:rPr>
                <w:sz w:val="20"/>
                <w:szCs w:val="20"/>
              </w:rPr>
              <w:t xml:space="preserve"> </w:t>
            </w:r>
          </w:p>
        </w:tc>
        <w:tc>
          <w:tcPr>
            <w:tcW w:w="0" w:type="auto"/>
            <w:tcMar>
              <w:top w:w="100" w:type="dxa"/>
              <w:left w:w="120" w:type="dxa"/>
              <w:bottom w:w="100" w:type="dxa"/>
              <w:right w:w="120" w:type="dxa"/>
            </w:tcMar>
          </w:tcPr>
          <w:p w14:paraId="747D8190" w14:textId="77777777" w:rsidR="004C0B7D" w:rsidRDefault="00936C1E">
            <w:r>
              <w:rPr>
                <w:sz w:val="20"/>
                <w:szCs w:val="20"/>
              </w:rPr>
              <w:t xml:space="preserve"> </w:t>
            </w:r>
          </w:p>
        </w:tc>
        <w:tc>
          <w:tcPr>
            <w:tcW w:w="0" w:type="auto"/>
            <w:tcMar>
              <w:top w:w="100" w:type="dxa"/>
              <w:left w:w="120" w:type="dxa"/>
              <w:bottom w:w="100" w:type="dxa"/>
              <w:right w:w="120" w:type="dxa"/>
            </w:tcMar>
          </w:tcPr>
          <w:p w14:paraId="0DE05738" w14:textId="77777777" w:rsidR="004C0B7D" w:rsidRDefault="00936C1E">
            <w:r>
              <w:rPr>
                <w:sz w:val="20"/>
                <w:szCs w:val="20"/>
              </w:rPr>
              <w:t xml:space="preserve"> </w:t>
            </w:r>
          </w:p>
        </w:tc>
      </w:tr>
      <w:tr w:rsidR="004C0B7D" w14:paraId="18CF2978" w14:textId="77777777">
        <w:tc>
          <w:tcPr>
            <w:tcW w:w="0" w:type="auto"/>
            <w:shd w:val="clear" w:color="auto" w:fill="F2F2F2"/>
            <w:tcMar>
              <w:top w:w="100" w:type="dxa"/>
              <w:left w:w="120" w:type="dxa"/>
              <w:bottom w:w="100" w:type="dxa"/>
              <w:right w:w="120" w:type="dxa"/>
            </w:tcMar>
          </w:tcPr>
          <w:p w14:paraId="01CCF1E5" w14:textId="77777777" w:rsidR="004C0B7D" w:rsidRDefault="00936C1E">
            <w:r>
              <w:rPr>
                <w:b/>
                <w:bCs/>
                <w:sz w:val="20"/>
                <w:szCs w:val="20"/>
              </w:rPr>
              <w:t>d) Comunicación y difusión (mínimo 5 % de los costes directos)</w:t>
            </w:r>
          </w:p>
        </w:tc>
        <w:tc>
          <w:tcPr>
            <w:tcW w:w="0" w:type="auto"/>
            <w:tcMar>
              <w:top w:w="100" w:type="dxa"/>
              <w:left w:w="120" w:type="dxa"/>
              <w:bottom w:w="100" w:type="dxa"/>
              <w:right w:w="120" w:type="dxa"/>
            </w:tcMar>
          </w:tcPr>
          <w:p w14:paraId="2E689C29" w14:textId="77777777" w:rsidR="004C0B7D" w:rsidRDefault="00936C1E">
            <w:r>
              <w:rPr>
                <w:sz w:val="20"/>
                <w:szCs w:val="20"/>
              </w:rPr>
              <w:t xml:space="preserve"> </w:t>
            </w:r>
          </w:p>
        </w:tc>
        <w:tc>
          <w:tcPr>
            <w:tcW w:w="0" w:type="auto"/>
            <w:tcMar>
              <w:top w:w="100" w:type="dxa"/>
              <w:left w:w="120" w:type="dxa"/>
              <w:bottom w:w="100" w:type="dxa"/>
              <w:right w:w="120" w:type="dxa"/>
            </w:tcMar>
          </w:tcPr>
          <w:p w14:paraId="7E3B8CB0" w14:textId="77777777" w:rsidR="004C0B7D" w:rsidRDefault="00936C1E">
            <w:r>
              <w:rPr>
                <w:sz w:val="20"/>
                <w:szCs w:val="20"/>
              </w:rPr>
              <w:t xml:space="preserve"> </w:t>
            </w:r>
          </w:p>
        </w:tc>
        <w:tc>
          <w:tcPr>
            <w:tcW w:w="0" w:type="auto"/>
            <w:tcMar>
              <w:top w:w="100" w:type="dxa"/>
              <w:left w:w="120" w:type="dxa"/>
              <w:bottom w:w="100" w:type="dxa"/>
              <w:right w:w="120" w:type="dxa"/>
            </w:tcMar>
          </w:tcPr>
          <w:p w14:paraId="4D912AD5" w14:textId="77777777" w:rsidR="004C0B7D" w:rsidRDefault="00936C1E">
            <w:r>
              <w:rPr>
                <w:sz w:val="20"/>
                <w:szCs w:val="20"/>
              </w:rPr>
              <w:t xml:space="preserve"> </w:t>
            </w:r>
          </w:p>
        </w:tc>
        <w:tc>
          <w:tcPr>
            <w:tcW w:w="0" w:type="auto"/>
            <w:tcMar>
              <w:top w:w="100" w:type="dxa"/>
              <w:left w:w="120" w:type="dxa"/>
              <w:bottom w:w="100" w:type="dxa"/>
              <w:right w:w="120" w:type="dxa"/>
            </w:tcMar>
          </w:tcPr>
          <w:p w14:paraId="552500A0" w14:textId="77777777" w:rsidR="004C0B7D" w:rsidRDefault="00936C1E">
            <w:r>
              <w:rPr>
                <w:sz w:val="20"/>
                <w:szCs w:val="20"/>
              </w:rPr>
              <w:t xml:space="preserve"> </w:t>
            </w:r>
          </w:p>
        </w:tc>
        <w:tc>
          <w:tcPr>
            <w:tcW w:w="0" w:type="auto"/>
            <w:tcMar>
              <w:top w:w="100" w:type="dxa"/>
              <w:left w:w="120" w:type="dxa"/>
              <w:bottom w:w="100" w:type="dxa"/>
              <w:right w:w="120" w:type="dxa"/>
            </w:tcMar>
          </w:tcPr>
          <w:p w14:paraId="0795CC66" w14:textId="77777777" w:rsidR="004C0B7D" w:rsidRDefault="00936C1E">
            <w:r>
              <w:rPr>
                <w:sz w:val="20"/>
                <w:szCs w:val="20"/>
              </w:rPr>
              <w:t xml:space="preserve"> </w:t>
            </w:r>
          </w:p>
        </w:tc>
      </w:tr>
      <w:tr w:rsidR="004C0B7D" w14:paraId="1B55D130" w14:textId="77777777">
        <w:tc>
          <w:tcPr>
            <w:tcW w:w="0" w:type="auto"/>
            <w:shd w:val="clear" w:color="auto" w:fill="F2F2F2"/>
            <w:tcMar>
              <w:top w:w="100" w:type="dxa"/>
              <w:left w:w="120" w:type="dxa"/>
              <w:bottom w:w="100" w:type="dxa"/>
              <w:right w:w="120" w:type="dxa"/>
            </w:tcMar>
          </w:tcPr>
          <w:p w14:paraId="5E768DD9" w14:textId="77777777" w:rsidR="004C0B7D" w:rsidRDefault="00936C1E">
            <w:r>
              <w:rPr>
                <w:b/>
                <w:bCs/>
                <w:sz w:val="20"/>
                <w:szCs w:val="20"/>
              </w:rPr>
              <w:t>e) Otros gastos</w:t>
            </w:r>
          </w:p>
        </w:tc>
        <w:tc>
          <w:tcPr>
            <w:tcW w:w="0" w:type="auto"/>
            <w:tcMar>
              <w:top w:w="100" w:type="dxa"/>
              <w:left w:w="120" w:type="dxa"/>
              <w:bottom w:w="100" w:type="dxa"/>
              <w:right w:w="120" w:type="dxa"/>
            </w:tcMar>
          </w:tcPr>
          <w:p w14:paraId="052CB2F3" w14:textId="77777777" w:rsidR="004C0B7D" w:rsidRDefault="00936C1E">
            <w:r>
              <w:rPr>
                <w:sz w:val="20"/>
                <w:szCs w:val="20"/>
              </w:rPr>
              <w:t xml:space="preserve"> </w:t>
            </w:r>
          </w:p>
        </w:tc>
        <w:tc>
          <w:tcPr>
            <w:tcW w:w="0" w:type="auto"/>
            <w:tcMar>
              <w:top w:w="100" w:type="dxa"/>
              <w:left w:w="120" w:type="dxa"/>
              <w:bottom w:w="100" w:type="dxa"/>
              <w:right w:w="120" w:type="dxa"/>
            </w:tcMar>
          </w:tcPr>
          <w:p w14:paraId="1ED9C415" w14:textId="77777777" w:rsidR="004C0B7D" w:rsidRDefault="00936C1E">
            <w:r>
              <w:rPr>
                <w:sz w:val="20"/>
                <w:szCs w:val="20"/>
              </w:rPr>
              <w:t xml:space="preserve"> </w:t>
            </w:r>
          </w:p>
        </w:tc>
        <w:tc>
          <w:tcPr>
            <w:tcW w:w="0" w:type="auto"/>
            <w:tcMar>
              <w:top w:w="100" w:type="dxa"/>
              <w:left w:w="120" w:type="dxa"/>
              <w:bottom w:w="100" w:type="dxa"/>
              <w:right w:w="120" w:type="dxa"/>
            </w:tcMar>
          </w:tcPr>
          <w:p w14:paraId="23442F20" w14:textId="77777777" w:rsidR="004C0B7D" w:rsidRDefault="00936C1E">
            <w:r>
              <w:rPr>
                <w:sz w:val="20"/>
                <w:szCs w:val="20"/>
              </w:rPr>
              <w:t xml:space="preserve"> </w:t>
            </w:r>
          </w:p>
        </w:tc>
        <w:tc>
          <w:tcPr>
            <w:tcW w:w="0" w:type="auto"/>
            <w:tcMar>
              <w:top w:w="100" w:type="dxa"/>
              <w:left w:w="120" w:type="dxa"/>
              <w:bottom w:w="100" w:type="dxa"/>
              <w:right w:w="120" w:type="dxa"/>
            </w:tcMar>
          </w:tcPr>
          <w:p w14:paraId="09D09BC5" w14:textId="77777777" w:rsidR="004C0B7D" w:rsidRDefault="00936C1E">
            <w:r>
              <w:rPr>
                <w:sz w:val="20"/>
                <w:szCs w:val="20"/>
              </w:rPr>
              <w:t xml:space="preserve"> </w:t>
            </w:r>
          </w:p>
        </w:tc>
        <w:tc>
          <w:tcPr>
            <w:tcW w:w="0" w:type="auto"/>
            <w:tcMar>
              <w:top w:w="100" w:type="dxa"/>
              <w:left w:w="120" w:type="dxa"/>
              <w:bottom w:w="100" w:type="dxa"/>
              <w:right w:w="120" w:type="dxa"/>
            </w:tcMar>
          </w:tcPr>
          <w:p w14:paraId="22F49070" w14:textId="77777777" w:rsidR="004C0B7D" w:rsidRDefault="00936C1E">
            <w:r>
              <w:rPr>
                <w:sz w:val="20"/>
                <w:szCs w:val="20"/>
              </w:rPr>
              <w:t xml:space="preserve"> </w:t>
            </w:r>
          </w:p>
        </w:tc>
      </w:tr>
      <w:tr w:rsidR="004C0B7D" w14:paraId="09879D00" w14:textId="77777777">
        <w:tc>
          <w:tcPr>
            <w:tcW w:w="0" w:type="auto"/>
            <w:shd w:val="clear" w:color="auto" w:fill="F2F2F2"/>
            <w:tcMar>
              <w:top w:w="100" w:type="dxa"/>
              <w:left w:w="120" w:type="dxa"/>
              <w:bottom w:w="100" w:type="dxa"/>
              <w:right w:w="120" w:type="dxa"/>
            </w:tcMar>
          </w:tcPr>
          <w:p w14:paraId="4646D044" w14:textId="77777777" w:rsidR="004C0B7D" w:rsidRDefault="00936C1E">
            <w:r>
              <w:rPr>
                <w:b/>
                <w:bCs/>
                <w:sz w:val="20"/>
                <w:szCs w:val="20"/>
              </w:rPr>
              <w:t>f) Obras (máximo 40.000 €)</w:t>
            </w:r>
          </w:p>
        </w:tc>
        <w:tc>
          <w:tcPr>
            <w:tcW w:w="0" w:type="auto"/>
            <w:tcMar>
              <w:top w:w="100" w:type="dxa"/>
              <w:left w:w="120" w:type="dxa"/>
              <w:bottom w:w="100" w:type="dxa"/>
              <w:right w:w="120" w:type="dxa"/>
            </w:tcMar>
          </w:tcPr>
          <w:p w14:paraId="25B09287" w14:textId="77777777" w:rsidR="004C0B7D" w:rsidRDefault="00936C1E">
            <w:r>
              <w:rPr>
                <w:sz w:val="20"/>
                <w:szCs w:val="20"/>
              </w:rPr>
              <w:t xml:space="preserve"> </w:t>
            </w:r>
          </w:p>
        </w:tc>
        <w:tc>
          <w:tcPr>
            <w:tcW w:w="0" w:type="auto"/>
            <w:tcMar>
              <w:top w:w="100" w:type="dxa"/>
              <w:left w:w="120" w:type="dxa"/>
              <w:bottom w:w="100" w:type="dxa"/>
              <w:right w:w="120" w:type="dxa"/>
            </w:tcMar>
          </w:tcPr>
          <w:p w14:paraId="01F20603" w14:textId="77777777" w:rsidR="004C0B7D" w:rsidRDefault="00936C1E">
            <w:r>
              <w:rPr>
                <w:sz w:val="20"/>
                <w:szCs w:val="20"/>
              </w:rPr>
              <w:t xml:space="preserve"> </w:t>
            </w:r>
          </w:p>
        </w:tc>
        <w:tc>
          <w:tcPr>
            <w:tcW w:w="0" w:type="auto"/>
            <w:tcMar>
              <w:top w:w="100" w:type="dxa"/>
              <w:left w:w="120" w:type="dxa"/>
              <w:bottom w:w="100" w:type="dxa"/>
              <w:right w:w="120" w:type="dxa"/>
            </w:tcMar>
          </w:tcPr>
          <w:p w14:paraId="3CDD40B6" w14:textId="77777777" w:rsidR="004C0B7D" w:rsidRDefault="00936C1E">
            <w:r>
              <w:rPr>
                <w:sz w:val="20"/>
                <w:szCs w:val="20"/>
              </w:rPr>
              <w:t xml:space="preserve"> </w:t>
            </w:r>
          </w:p>
        </w:tc>
        <w:tc>
          <w:tcPr>
            <w:tcW w:w="0" w:type="auto"/>
            <w:tcMar>
              <w:top w:w="100" w:type="dxa"/>
              <w:left w:w="120" w:type="dxa"/>
              <w:bottom w:w="100" w:type="dxa"/>
              <w:right w:w="120" w:type="dxa"/>
            </w:tcMar>
          </w:tcPr>
          <w:p w14:paraId="0F0852A0" w14:textId="77777777" w:rsidR="004C0B7D" w:rsidRDefault="00936C1E">
            <w:r>
              <w:rPr>
                <w:sz w:val="20"/>
                <w:szCs w:val="20"/>
              </w:rPr>
              <w:t xml:space="preserve"> </w:t>
            </w:r>
          </w:p>
        </w:tc>
        <w:tc>
          <w:tcPr>
            <w:tcW w:w="0" w:type="auto"/>
            <w:tcMar>
              <w:top w:w="100" w:type="dxa"/>
              <w:left w:w="120" w:type="dxa"/>
              <w:bottom w:w="100" w:type="dxa"/>
              <w:right w:w="120" w:type="dxa"/>
            </w:tcMar>
          </w:tcPr>
          <w:p w14:paraId="4D5679B3" w14:textId="77777777" w:rsidR="004C0B7D" w:rsidRDefault="00936C1E">
            <w:r>
              <w:rPr>
                <w:sz w:val="20"/>
                <w:szCs w:val="20"/>
              </w:rPr>
              <w:t xml:space="preserve"> </w:t>
            </w:r>
          </w:p>
        </w:tc>
      </w:tr>
      <w:tr w:rsidR="004C0B7D" w14:paraId="4795E265" w14:textId="77777777">
        <w:tc>
          <w:tcPr>
            <w:tcW w:w="0" w:type="auto"/>
            <w:shd w:val="clear" w:color="auto" w:fill="D9E2F3"/>
            <w:tcMar>
              <w:top w:w="100" w:type="dxa"/>
              <w:left w:w="120" w:type="dxa"/>
              <w:bottom w:w="100" w:type="dxa"/>
              <w:right w:w="120" w:type="dxa"/>
            </w:tcMar>
          </w:tcPr>
          <w:p w14:paraId="329EBBBA" w14:textId="77777777" w:rsidR="004C0B7D" w:rsidRDefault="00936C1E">
            <w:r>
              <w:rPr>
                <w:b/>
                <w:bCs/>
                <w:sz w:val="20"/>
                <w:szCs w:val="20"/>
              </w:rPr>
              <w:t>TOTAL PROYECTO</w:t>
            </w:r>
          </w:p>
        </w:tc>
        <w:tc>
          <w:tcPr>
            <w:tcW w:w="0" w:type="auto"/>
            <w:shd w:val="clear" w:color="auto" w:fill="D9E2F3"/>
            <w:tcMar>
              <w:top w:w="100" w:type="dxa"/>
              <w:left w:w="120" w:type="dxa"/>
              <w:bottom w:w="100" w:type="dxa"/>
              <w:right w:w="120" w:type="dxa"/>
            </w:tcMar>
          </w:tcPr>
          <w:p w14:paraId="0E94A74A" w14:textId="77777777" w:rsidR="004C0B7D" w:rsidRDefault="00936C1E">
            <w:r>
              <w:rPr>
                <w:sz w:val="20"/>
                <w:szCs w:val="20"/>
              </w:rPr>
              <w:t xml:space="preserve"> </w:t>
            </w:r>
          </w:p>
        </w:tc>
        <w:tc>
          <w:tcPr>
            <w:tcW w:w="0" w:type="auto"/>
            <w:shd w:val="clear" w:color="auto" w:fill="D9E2F3"/>
            <w:tcMar>
              <w:top w:w="100" w:type="dxa"/>
              <w:left w:w="120" w:type="dxa"/>
              <w:bottom w:w="100" w:type="dxa"/>
              <w:right w:w="120" w:type="dxa"/>
            </w:tcMar>
          </w:tcPr>
          <w:p w14:paraId="77E277C1" w14:textId="77777777" w:rsidR="004C0B7D" w:rsidRDefault="00936C1E">
            <w:r>
              <w:rPr>
                <w:sz w:val="20"/>
                <w:szCs w:val="20"/>
              </w:rPr>
              <w:t xml:space="preserve"> </w:t>
            </w:r>
          </w:p>
        </w:tc>
        <w:tc>
          <w:tcPr>
            <w:tcW w:w="0" w:type="auto"/>
            <w:shd w:val="clear" w:color="auto" w:fill="D9E2F3"/>
            <w:tcMar>
              <w:top w:w="100" w:type="dxa"/>
              <w:left w:w="120" w:type="dxa"/>
              <w:bottom w:w="100" w:type="dxa"/>
              <w:right w:w="120" w:type="dxa"/>
            </w:tcMar>
          </w:tcPr>
          <w:p w14:paraId="461917F5" w14:textId="77777777" w:rsidR="004C0B7D" w:rsidRDefault="00936C1E">
            <w:r>
              <w:rPr>
                <w:sz w:val="20"/>
                <w:szCs w:val="20"/>
              </w:rPr>
              <w:t xml:space="preserve"> </w:t>
            </w:r>
          </w:p>
        </w:tc>
        <w:tc>
          <w:tcPr>
            <w:tcW w:w="0" w:type="auto"/>
            <w:shd w:val="clear" w:color="auto" w:fill="D9E2F3"/>
            <w:tcMar>
              <w:top w:w="100" w:type="dxa"/>
              <w:left w:w="120" w:type="dxa"/>
              <w:bottom w:w="100" w:type="dxa"/>
              <w:right w:w="120" w:type="dxa"/>
            </w:tcMar>
          </w:tcPr>
          <w:p w14:paraId="4BB8DAC2" w14:textId="77777777" w:rsidR="004C0B7D" w:rsidRDefault="00936C1E">
            <w:r>
              <w:rPr>
                <w:sz w:val="20"/>
                <w:szCs w:val="20"/>
              </w:rPr>
              <w:t>100,0 %</w:t>
            </w:r>
          </w:p>
        </w:tc>
        <w:tc>
          <w:tcPr>
            <w:tcW w:w="0" w:type="auto"/>
            <w:shd w:val="clear" w:color="auto" w:fill="D9E2F3"/>
            <w:tcMar>
              <w:top w:w="100" w:type="dxa"/>
              <w:left w:w="120" w:type="dxa"/>
              <w:bottom w:w="100" w:type="dxa"/>
              <w:right w:w="120" w:type="dxa"/>
            </w:tcMar>
          </w:tcPr>
          <w:p w14:paraId="0DAD2CA1" w14:textId="77777777" w:rsidR="004C0B7D" w:rsidRDefault="00936C1E">
            <w:r>
              <w:rPr>
                <w:sz w:val="20"/>
                <w:szCs w:val="20"/>
              </w:rPr>
              <w:t xml:space="preserve"> </w:t>
            </w:r>
          </w:p>
        </w:tc>
      </w:tr>
    </w:tbl>
    <w:p w14:paraId="18F0F1EA" w14:textId="77777777" w:rsidR="004C0B7D" w:rsidRDefault="00936C1E">
      <w:pPr>
        <w:spacing w:before="80" w:after="80" w:line="276" w:lineRule="auto"/>
        <w:jc w:val="both"/>
      </w:pPr>
      <w:r>
        <w:rPr>
          <w:i/>
          <w:iCs/>
        </w:rPr>
        <w:t>Las tres primeras filas de la tabla son ejemplos ilustrativos en color gris para orientación. Sustituir por filas reales del proyecto y eliminar los ejemplos antes de presentar la memoria.</w:t>
      </w:r>
    </w:p>
    <w:p w14:paraId="29E454F8" w14:textId="77777777" w:rsidR="004C0B7D" w:rsidRPr="00AF13D7" w:rsidRDefault="004C0B7D">
      <w:pPr>
        <w:rPr>
          <w:i/>
          <w:iCs/>
        </w:rPr>
      </w:pPr>
    </w:p>
    <w:p w14:paraId="06BC5FAE" w14:textId="3BE934BF" w:rsidR="00AF13D7" w:rsidRPr="00AF13D7" w:rsidRDefault="00AF13D7" w:rsidP="00AF13D7">
      <w:pPr>
        <w:jc w:val="both"/>
        <w:rPr>
          <w:i/>
          <w:iCs/>
        </w:rPr>
      </w:pPr>
      <w:r>
        <w:rPr>
          <w:i/>
          <w:iCs/>
        </w:rPr>
        <w:t>Si se han producido desviaciones entre el Importe adjudicado /Importe tras modificación con el Importe justificado (€), explicad bien a que han sido debidas estas modificaciones, p.ej: baja en la adjudicación de las licitaciones o falta de ejecución etc.</w:t>
      </w:r>
    </w:p>
    <w:p w14:paraId="74C20C98" w14:textId="77777777" w:rsidR="00AF13D7" w:rsidRDefault="00AF13D7"/>
    <w:p w14:paraId="201750B0" w14:textId="77777777" w:rsidR="004C0B7D" w:rsidRDefault="00936C1E">
      <w:pPr>
        <w:spacing w:before="80" w:after="80" w:line="276" w:lineRule="auto"/>
        <w:jc w:val="both"/>
      </w:pPr>
      <w:r>
        <w:t>Conforme al apartado 5.3 de la Guía y al artículo 7.3.d OB, el destino debe acreditar que ningún coste imputado a esta ayuda ha sido financiado simultáneamente por otra subvención. La doble financiación está absolutamente prohibida por la regulación del MRR.</w:t>
      </w:r>
    </w:p>
    <w:p w14:paraId="397F3A7E" w14:textId="77777777" w:rsidR="004C0B7D" w:rsidRDefault="00936C1E">
      <w:pPr>
        <w:spacing w:before="80" w:after="80" w:line="276" w:lineRule="auto"/>
        <w:jc w:val="both"/>
      </w:pPr>
      <w:r>
        <w:rPr>
          <w:b/>
          <w:bCs/>
        </w:rPr>
        <w:t xml:space="preserve">Régimen aplicable. </w:t>
      </w:r>
      <w:r>
        <w:t>La cofinanciación por otras administraciones está permitida siempre que (a) la suma de las ayudas recibidas para la misma actuación no exceda el coste presupuestado y (b) cada ayuda se aplique a costes financiables identificables y diferentes, no solapados entre sí. La doble financiación —imputación del mismo coste a esta ayuda y a otra subvención— está prohibida y constituye causa de reintegro.</w:t>
      </w:r>
    </w:p>
    <w:p w14:paraId="60F3C358" w14:textId="77777777" w:rsidR="004C0B7D" w:rsidRDefault="00936C1E">
      <w:pPr>
        <w:spacing w:before="80" w:after="80" w:line="276" w:lineRule="auto"/>
        <w:jc w:val="both"/>
      </w:pPr>
      <w:r>
        <w:rPr>
          <w:b/>
          <w:bCs/>
        </w:rPr>
        <w:lastRenderedPageBreak/>
        <w:t>Declaración del destino:</w:t>
      </w:r>
    </w:p>
    <w:p w14:paraId="029A036E" w14:textId="42D67579" w:rsidR="004C0B7D" w:rsidRDefault="00936C1E">
      <w:pPr>
        <w:spacing w:before="80" w:after="80" w:line="276" w:lineRule="auto"/>
        <w:jc w:val="both"/>
      </w:pPr>
      <w:r>
        <w:rPr>
          <w:i/>
          <w:iCs/>
          <w:color w:val="808080"/>
        </w:rPr>
        <w:t>[Dejar la opción que corresponda:]</w:t>
      </w:r>
    </w:p>
    <w:p w14:paraId="69823B1F" w14:textId="77777777" w:rsidR="004C0B7D" w:rsidRPr="008415E4" w:rsidRDefault="00936C1E">
      <w:pPr>
        <w:pStyle w:val="Prrafodelista"/>
        <w:numPr>
          <w:ilvl w:val="0"/>
          <w:numId w:val="1"/>
        </w:numPr>
        <w:spacing w:before="40" w:after="40" w:line="276" w:lineRule="auto"/>
        <w:jc w:val="both"/>
      </w:pPr>
      <w:r>
        <w:rPr>
          <w:i/>
          <w:iCs/>
        </w:rPr>
        <w:t>El proyecto no ha recibido cofinanciación de otras administraciones. Ningún coste imputado a esta ayuda ha sido financiado por otra subvención.</w:t>
      </w:r>
    </w:p>
    <w:p w14:paraId="4422FBE4" w14:textId="222D39A5" w:rsidR="004C0B7D" w:rsidRPr="008415E4" w:rsidRDefault="00936C1E">
      <w:pPr>
        <w:pStyle w:val="Prrafodelista"/>
        <w:numPr>
          <w:ilvl w:val="0"/>
          <w:numId w:val="1"/>
        </w:numPr>
        <w:spacing w:before="40" w:after="40" w:line="276" w:lineRule="auto"/>
        <w:jc w:val="both"/>
      </w:pPr>
      <w:r>
        <w:rPr>
          <w:i/>
          <w:iCs/>
        </w:rPr>
        <w:t xml:space="preserve">El proyecto ha recibido cofinanciación de [identificar administración/es y ayuda/s]. Los costes financiados por esta ayuda y los financiados por la otra ayuda son identificables y diferentes, no solapados. </w:t>
      </w:r>
    </w:p>
    <w:p w14:paraId="0D262C54" w14:textId="28686AAE" w:rsidR="004C0B7D" w:rsidRDefault="00936C1E">
      <w:pPr>
        <w:pStyle w:val="Ttulo1"/>
      </w:pPr>
      <w:r>
        <w:t>5 Dosier de fin de proyecto</w:t>
      </w:r>
    </w:p>
    <w:p w14:paraId="0C7F4578" w14:textId="77777777" w:rsidR="004C0B7D" w:rsidRDefault="00936C1E">
      <w:pPr>
        <w:spacing w:before="80" w:after="80" w:line="276" w:lineRule="auto"/>
        <w:jc w:val="both"/>
      </w:pPr>
      <w:r>
        <w:t>Conforme al artículo 10.3.d OB, el dosier de fin de proyecto recoge de forma detallada los siguientes elementos. Puede integrarse como capítulo final de esta memoria (como se hace aquí) o presentarse como documento independiente dentro del expediente.</w:t>
      </w:r>
    </w:p>
    <w:p w14:paraId="0998D3DB" w14:textId="5B3EDA0D" w:rsidR="004C0B7D" w:rsidRDefault="00936C1E">
      <w:pPr>
        <w:pStyle w:val="Ttulo2"/>
      </w:pPr>
      <w:r>
        <w:t>5.1 Objetivos del proyecto</w:t>
      </w:r>
    </w:p>
    <w:p w14:paraId="47042212" w14:textId="77777777" w:rsidR="004C0B7D" w:rsidRDefault="00936C1E">
      <w:pPr>
        <w:spacing w:before="80" w:after="80" w:line="276" w:lineRule="auto"/>
        <w:jc w:val="both"/>
      </w:pPr>
      <w:r>
        <w:rPr>
          <w:i/>
          <w:iCs/>
          <w:color w:val="808080"/>
        </w:rPr>
        <w:t>[Exposición y explicación de los objetivos del proyecto comprometidos en la memoria descriptiva.]</w:t>
      </w:r>
    </w:p>
    <w:p w14:paraId="049BD825" w14:textId="1540054F" w:rsidR="004C0B7D" w:rsidRDefault="00936C1E">
      <w:pPr>
        <w:pStyle w:val="Ttulo2"/>
      </w:pPr>
      <w:r>
        <w:t>5.2 Actuaciones desempeñadas</w:t>
      </w:r>
    </w:p>
    <w:p w14:paraId="69BFC17B" w14:textId="77777777" w:rsidR="004C0B7D" w:rsidRDefault="00936C1E">
      <w:pPr>
        <w:spacing w:before="80" w:after="80" w:line="276" w:lineRule="auto"/>
        <w:jc w:val="both"/>
      </w:pPr>
      <w:r>
        <w:rPr>
          <w:i/>
          <w:iCs/>
          <w:color w:val="808080"/>
        </w:rPr>
        <w:t>[Descripción detallada de las actuaciones efectivamente desempeñadas para el logro de los objetivos del proyecto.]</w:t>
      </w:r>
    </w:p>
    <w:p w14:paraId="7C6E74CE" w14:textId="78D1E6A9" w:rsidR="004C0B7D" w:rsidRDefault="00936C1E">
      <w:pPr>
        <w:pStyle w:val="Ttulo2"/>
      </w:pPr>
      <w:r>
        <w:t>5.3 Objetivos alcanzados</w:t>
      </w:r>
    </w:p>
    <w:p w14:paraId="3483FCF8" w14:textId="77777777" w:rsidR="004C0B7D" w:rsidRDefault="00936C1E">
      <w:pPr>
        <w:spacing w:before="80" w:after="80" w:line="276" w:lineRule="auto"/>
        <w:jc w:val="both"/>
      </w:pPr>
      <w:r>
        <w:rPr>
          <w:i/>
          <w:iCs/>
          <w:color w:val="808080"/>
        </w:rPr>
        <w:t>[Objetivos alcanzados con datos detallados de los resultados del proyecto: indicadores cuantitativos cuando proceda (usuarios, módulos activos, datos compartidos, empresas turísticas implicadas, etc.) y descripción cualitativa del impacto alcanzado en el destino.]</w:t>
      </w:r>
    </w:p>
    <w:p w14:paraId="468C92EE" w14:textId="04065215" w:rsidR="004C0B7D" w:rsidRDefault="00936C1E">
      <w:pPr>
        <w:pStyle w:val="Ttulo1"/>
      </w:pPr>
      <w:r>
        <w:t>6 Relación de anexos a la memoria justificativa</w:t>
      </w:r>
    </w:p>
    <w:p w14:paraId="19ED9053" w14:textId="77777777" w:rsidR="004C0B7D" w:rsidRDefault="00936C1E">
      <w:pPr>
        <w:spacing w:before="80" w:after="80" w:line="276" w:lineRule="auto"/>
        <w:jc w:val="both"/>
      </w:pPr>
      <w:r>
        <w:t>Listado de todos los documentos anexos que acompañan a esta memoria, con indicación del apartado al que dan respuesta. Se incluyen también los certificados acreditativos PID, aunque sea SEGITTUR quien los aporta directamente al expediente, para facilitar la trazabilidad.</w:t>
      </w:r>
    </w:p>
    <w:p w14:paraId="49C68E27" w14:textId="77777777" w:rsidR="004C0B7D" w:rsidRDefault="004C0B7D">
      <w:pPr>
        <w:spacing w:before="80" w:after="80" w:line="276" w:lineRule="auto"/>
      </w:pPr>
    </w:p>
    <w:tbl>
      <w:tblPr>
        <w:tblStyle w:val="TableNormal"/>
        <w:tblW w:w="4951" w:type="pct"/>
        <w:tblInd w:w="-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846"/>
        <w:gridCol w:w="6096"/>
        <w:gridCol w:w="1986"/>
      </w:tblGrid>
      <w:tr w:rsidR="00AC46AD" w14:paraId="7CD5C1EF" w14:textId="77777777" w:rsidTr="00AC46AD">
        <w:trPr>
          <w:tblHeader/>
        </w:trPr>
        <w:tc>
          <w:tcPr>
            <w:tcW w:w="474" w:type="pct"/>
            <w:shd w:val="clear" w:color="auto" w:fill="D9E2F3"/>
            <w:tcMar>
              <w:top w:w="100" w:type="dxa"/>
              <w:left w:w="120" w:type="dxa"/>
              <w:bottom w:w="100" w:type="dxa"/>
              <w:right w:w="120" w:type="dxa"/>
            </w:tcMar>
          </w:tcPr>
          <w:p w14:paraId="61484B61" w14:textId="77777777" w:rsidR="00AC46AD" w:rsidRDefault="00AC46AD">
            <w:pPr>
              <w:jc w:val="center"/>
            </w:pPr>
            <w:r>
              <w:rPr>
                <w:b/>
                <w:bCs/>
                <w:color w:val="1F4E79"/>
                <w:sz w:val="20"/>
                <w:szCs w:val="20"/>
              </w:rPr>
              <w:t>Nº</w:t>
            </w:r>
          </w:p>
        </w:tc>
        <w:tc>
          <w:tcPr>
            <w:tcW w:w="3413" w:type="pct"/>
            <w:shd w:val="clear" w:color="auto" w:fill="D9E2F3"/>
            <w:tcMar>
              <w:top w:w="100" w:type="dxa"/>
              <w:left w:w="120" w:type="dxa"/>
              <w:bottom w:w="100" w:type="dxa"/>
              <w:right w:w="120" w:type="dxa"/>
            </w:tcMar>
          </w:tcPr>
          <w:p w14:paraId="2D80A095" w14:textId="77777777" w:rsidR="00AC46AD" w:rsidRDefault="00AC46AD">
            <w:pPr>
              <w:jc w:val="center"/>
            </w:pPr>
            <w:r>
              <w:rPr>
                <w:b/>
                <w:bCs/>
                <w:color w:val="1F4E79"/>
                <w:sz w:val="20"/>
                <w:szCs w:val="20"/>
              </w:rPr>
              <w:t>Denominación del documento anexo</w:t>
            </w:r>
          </w:p>
        </w:tc>
        <w:tc>
          <w:tcPr>
            <w:tcW w:w="1112" w:type="pct"/>
            <w:shd w:val="clear" w:color="auto" w:fill="D9E2F3"/>
            <w:tcMar>
              <w:top w:w="100" w:type="dxa"/>
              <w:left w:w="120" w:type="dxa"/>
              <w:bottom w:w="100" w:type="dxa"/>
              <w:right w:w="120" w:type="dxa"/>
            </w:tcMar>
          </w:tcPr>
          <w:p w14:paraId="3AE84CC4" w14:textId="77777777" w:rsidR="00AC46AD" w:rsidRDefault="00AC46AD">
            <w:pPr>
              <w:jc w:val="center"/>
            </w:pPr>
            <w:r>
              <w:rPr>
                <w:b/>
                <w:bCs/>
                <w:color w:val="1F4E79"/>
                <w:sz w:val="20"/>
                <w:szCs w:val="20"/>
              </w:rPr>
              <w:t>Aportado por</w:t>
            </w:r>
          </w:p>
        </w:tc>
      </w:tr>
      <w:tr w:rsidR="00AC46AD" w14:paraId="75AFEF3F" w14:textId="77777777" w:rsidTr="00AC46AD">
        <w:tc>
          <w:tcPr>
            <w:tcW w:w="474" w:type="pct"/>
            <w:tcMar>
              <w:top w:w="100" w:type="dxa"/>
              <w:left w:w="120" w:type="dxa"/>
              <w:bottom w:w="100" w:type="dxa"/>
              <w:right w:w="120" w:type="dxa"/>
            </w:tcMar>
          </w:tcPr>
          <w:p w14:paraId="2F7DD9A6" w14:textId="77777777" w:rsidR="00AC46AD" w:rsidRDefault="00AC46AD">
            <w:r>
              <w:rPr>
                <w:i/>
                <w:iCs/>
                <w:color w:val="808080"/>
                <w:sz w:val="20"/>
                <w:szCs w:val="20"/>
              </w:rPr>
              <w:t>[Ej.] 1</w:t>
            </w:r>
          </w:p>
        </w:tc>
        <w:tc>
          <w:tcPr>
            <w:tcW w:w="3413" w:type="pct"/>
            <w:tcMar>
              <w:top w:w="100" w:type="dxa"/>
              <w:left w:w="120" w:type="dxa"/>
              <w:bottom w:w="100" w:type="dxa"/>
              <w:right w:w="120" w:type="dxa"/>
            </w:tcMar>
          </w:tcPr>
          <w:p w14:paraId="0A137778" w14:textId="77777777" w:rsidR="00AC46AD" w:rsidRDefault="00AC46AD">
            <w:r>
              <w:rPr>
                <w:i/>
                <w:iCs/>
                <w:color w:val="808080"/>
                <w:sz w:val="20"/>
                <w:szCs w:val="20"/>
              </w:rPr>
              <w:t>Certificado 1 (Uso de la PID) emitido por SEGITTUR</w:t>
            </w:r>
          </w:p>
        </w:tc>
        <w:tc>
          <w:tcPr>
            <w:tcW w:w="1112" w:type="pct"/>
            <w:tcMar>
              <w:top w:w="100" w:type="dxa"/>
              <w:left w:w="120" w:type="dxa"/>
              <w:bottom w:w="100" w:type="dxa"/>
              <w:right w:w="120" w:type="dxa"/>
            </w:tcMar>
          </w:tcPr>
          <w:p w14:paraId="168E8C7A" w14:textId="77777777" w:rsidR="00AC46AD" w:rsidRDefault="00AC46AD">
            <w:r>
              <w:rPr>
                <w:i/>
                <w:iCs/>
                <w:color w:val="808080"/>
                <w:sz w:val="20"/>
                <w:szCs w:val="20"/>
              </w:rPr>
              <w:t>SEGITTUR</w:t>
            </w:r>
          </w:p>
        </w:tc>
      </w:tr>
      <w:tr w:rsidR="00AC46AD" w14:paraId="62E314D2" w14:textId="77777777" w:rsidTr="00AC46AD">
        <w:tc>
          <w:tcPr>
            <w:tcW w:w="474" w:type="pct"/>
            <w:tcMar>
              <w:top w:w="100" w:type="dxa"/>
              <w:left w:w="120" w:type="dxa"/>
              <w:bottom w:w="100" w:type="dxa"/>
              <w:right w:w="120" w:type="dxa"/>
            </w:tcMar>
          </w:tcPr>
          <w:p w14:paraId="797A364D" w14:textId="77777777" w:rsidR="00AC46AD" w:rsidRDefault="00AC46AD">
            <w:r>
              <w:rPr>
                <w:i/>
                <w:iCs/>
                <w:color w:val="808080"/>
                <w:sz w:val="20"/>
                <w:szCs w:val="20"/>
              </w:rPr>
              <w:t>[Ej.] 2</w:t>
            </w:r>
          </w:p>
        </w:tc>
        <w:tc>
          <w:tcPr>
            <w:tcW w:w="3413" w:type="pct"/>
            <w:tcMar>
              <w:top w:w="100" w:type="dxa"/>
              <w:left w:w="120" w:type="dxa"/>
              <w:bottom w:w="100" w:type="dxa"/>
              <w:right w:w="120" w:type="dxa"/>
            </w:tcMar>
          </w:tcPr>
          <w:p w14:paraId="60820FE6" w14:textId="369FD540" w:rsidR="00AC46AD" w:rsidRDefault="00AC46AD">
            <w:r>
              <w:rPr>
                <w:i/>
                <w:iCs/>
                <w:color w:val="808080"/>
                <w:sz w:val="20"/>
                <w:szCs w:val="20"/>
              </w:rPr>
              <w:t>Certificado 2 (Activación de Módulos comunes) emitido por SEGITTUR</w:t>
            </w:r>
          </w:p>
        </w:tc>
        <w:tc>
          <w:tcPr>
            <w:tcW w:w="1112" w:type="pct"/>
            <w:tcMar>
              <w:top w:w="100" w:type="dxa"/>
              <w:left w:w="120" w:type="dxa"/>
              <w:bottom w:w="100" w:type="dxa"/>
              <w:right w:w="120" w:type="dxa"/>
            </w:tcMar>
          </w:tcPr>
          <w:p w14:paraId="7D272C80" w14:textId="77777777" w:rsidR="00AC46AD" w:rsidRDefault="00AC46AD">
            <w:r>
              <w:rPr>
                <w:i/>
                <w:iCs/>
                <w:color w:val="808080"/>
                <w:sz w:val="20"/>
                <w:szCs w:val="20"/>
              </w:rPr>
              <w:t>SEGITTUR</w:t>
            </w:r>
          </w:p>
        </w:tc>
      </w:tr>
      <w:tr w:rsidR="00AC46AD" w14:paraId="695B3455" w14:textId="77777777" w:rsidTr="00AC46AD">
        <w:tc>
          <w:tcPr>
            <w:tcW w:w="474" w:type="pct"/>
            <w:tcMar>
              <w:top w:w="100" w:type="dxa"/>
              <w:left w:w="120" w:type="dxa"/>
              <w:bottom w:w="100" w:type="dxa"/>
              <w:right w:w="120" w:type="dxa"/>
            </w:tcMar>
          </w:tcPr>
          <w:p w14:paraId="3CA2B2E7" w14:textId="77777777" w:rsidR="00AC46AD" w:rsidRDefault="00AC46AD">
            <w:r>
              <w:rPr>
                <w:i/>
                <w:iCs/>
                <w:color w:val="808080"/>
                <w:sz w:val="20"/>
                <w:szCs w:val="20"/>
              </w:rPr>
              <w:t>[Ej.] 3</w:t>
            </w:r>
          </w:p>
        </w:tc>
        <w:tc>
          <w:tcPr>
            <w:tcW w:w="3413" w:type="pct"/>
            <w:tcMar>
              <w:top w:w="100" w:type="dxa"/>
              <w:left w:w="120" w:type="dxa"/>
              <w:bottom w:w="100" w:type="dxa"/>
              <w:right w:w="120" w:type="dxa"/>
            </w:tcMar>
          </w:tcPr>
          <w:p w14:paraId="48B61000" w14:textId="77777777" w:rsidR="00AC46AD" w:rsidRDefault="00AC46AD">
            <w:r>
              <w:rPr>
                <w:i/>
                <w:iCs/>
                <w:color w:val="808080"/>
                <w:sz w:val="20"/>
                <w:szCs w:val="20"/>
              </w:rPr>
              <w:t>Anexo I de la Guía — Declaración responsable única en materia técnica, firmada electrónicamente</w:t>
            </w:r>
          </w:p>
        </w:tc>
        <w:tc>
          <w:tcPr>
            <w:tcW w:w="1112" w:type="pct"/>
            <w:tcMar>
              <w:top w:w="100" w:type="dxa"/>
              <w:left w:w="120" w:type="dxa"/>
              <w:bottom w:w="100" w:type="dxa"/>
              <w:right w:w="120" w:type="dxa"/>
            </w:tcMar>
          </w:tcPr>
          <w:p w14:paraId="464F401B" w14:textId="77777777" w:rsidR="00AC46AD" w:rsidRDefault="00AC46AD">
            <w:r>
              <w:rPr>
                <w:i/>
                <w:iCs/>
                <w:color w:val="808080"/>
                <w:sz w:val="20"/>
                <w:szCs w:val="20"/>
              </w:rPr>
              <w:t>Beneficiario</w:t>
            </w:r>
          </w:p>
        </w:tc>
      </w:tr>
      <w:tr w:rsidR="00AC46AD" w14:paraId="6FC95B3C" w14:textId="77777777" w:rsidTr="00AC46AD">
        <w:tc>
          <w:tcPr>
            <w:tcW w:w="474" w:type="pct"/>
            <w:tcMar>
              <w:top w:w="100" w:type="dxa"/>
              <w:left w:w="120" w:type="dxa"/>
              <w:bottom w:w="100" w:type="dxa"/>
              <w:right w:w="120" w:type="dxa"/>
            </w:tcMar>
          </w:tcPr>
          <w:p w14:paraId="6AF389A0" w14:textId="77777777" w:rsidR="00AC46AD" w:rsidRDefault="00AC46AD">
            <w:r>
              <w:rPr>
                <w:i/>
                <w:iCs/>
                <w:color w:val="808080"/>
                <w:sz w:val="20"/>
                <w:szCs w:val="20"/>
              </w:rPr>
              <w:t>[Ej.] 4</w:t>
            </w:r>
          </w:p>
        </w:tc>
        <w:tc>
          <w:tcPr>
            <w:tcW w:w="3413" w:type="pct"/>
            <w:tcMar>
              <w:top w:w="100" w:type="dxa"/>
              <w:left w:w="120" w:type="dxa"/>
              <w:bottom w:w="100" w:type="dxa"/>
              <w:right w:w="120" w:type="dxa"/>
            </w:tcMar>
          </w:tcPr>
          <w:p w14:paraId="1BF3BCC8" w14:textId="2A152B74" w:rsidR="00AC46AD" w:rsidRDefault="00AC46AD">
            <w:r>
              <w:rPr>
                <w:i/>
                <w:iCs/>
                <w:color w:val="808080"/>
                <w:sz w:val="20"/>
                <w:szCs w:val="20"/>
              </w:rPr>
              <w:t>Informe de auditoría sobre la cuenta justificativa (art. 24.5</w:t>
            </w:r>
            <w:r>
              <w:t xml:space="preserve"> OB)</w:t>
            </w:r>
          </w:p>
        </w:tc>
        <w:tc>
          <w:tcPr>
            <w:tcW w:w="1112" w:type="pct"/>
            <w:tcMar>
              <w:top w:w="100" w:type="dxa"/>
              <w:left w:w="120" w:type="dxa"/>
              <w:bottom w:w="100" w:type="dxa"/>
              <w:right w:w="120" w:type="dxa"/>
            </w:tcMar>
          </w:tcPr>
          <w:p w14:paraId="7ACB9969" w14:textId="77777777" w:rsidR="00AC46AD" w:rsidRDefault="00AC46AD">
            <w:r>
              <w:rPr>
                <w:i/>
                <w:iCs/>
                <w:color w:val="808080"/>
                <w:sz w:val="20"/>
                <w:szCs w:val="20"/>
              </w:rPr>
              <w:t>Beneficiario (auditor ROAC o interventor)</w:t>
            </w:r>
          </w:p>
        </w:tc>
      </w:tr>
      <w:tr w:rsidR="00AC46AD" w14:paraId="749F479E" w14:textId="77777777" w:rsidTr="00AC46AD">
        <w:tc>
          <w:tcPr>
            <w:tcW w:w="474" w:type="pct"/>
            <w:tcMar>
              <w:top w:w="100" w:type="dxa"/>
              <w:left w:w="120" w:type="dxa"/>
              <w:bottom w:w="100" w:type="dxa"/>
              <w:right w:w="120" w:type="dxa"/>
            </w:tcMar>
          </w:tcPr>
          <w:p w14:paraId="1ABE0403" w14:textId="77777777" w:rsidR="00AC46AD" w:rsidRDefault="00AC46AD">
            <w:r>
              <w:rPr>
                <w:i/>
                <w:iCs/>
                <w:color w:val="808080"/>
                <w:sz w:val="20"/>
                <w:szCs w:val="20"/>
              </w:rPr>
              <w:lastRenderedPageBreak/>
              <w:t>[Ej.] 5</w:t>
            </w:r>
          </w:p>
        </w:tc>
        <w:tc>
          <w:tcPr>
            <w:tcW w:w="3413" w:type="pct"/>
            <w:tcMar>
              <w:top w:w="100" w:type="dxa"/>
              <w:left w:w="120" w:type="dxa"/>
              <w:bottom w:w="100" w:type="dxa"/>
              <w:right w:w="120" w:type="dxa"/>
            </w:tcMar>
          </w:tcPr>
          <w:p w14:paraId="06AC9A45" w14:textId="77777777" w:rsidR="00AC46AD" w:rsidRDefault="00AC46AD">
            <w:r>
              <w:rPr>
                <w:i/>
                <w:iCs/>
                <w:color w:val="808080"/>
                <w:sz w:val="20"/>
                <w:szCs w:val="20"/>
              </w:rPr>
              <w:t>Captura de la URL operativa del módulo opcional «Gestión de oficinas de turismo»</w:t>
            </w:r>
          </w:p>
        </w:tc>
        <w:tc>
          <w:tcPr>
            <w:tcW w:w="1112" w:type="pct"/>
            <w:tcMar>
              <w:top w:w="100" w:type="dxa"/>
              <w:left w:w="120" w:type="dxa"/>
              <w:bottom w:w="100" w:type="dxa"/>
              <w:right w:w="120" w:type="dxa"/>
            </w:tcMar>
          </w:tcPr>
          <w:p w14:paraId="6F8C4E28" w14:textId="77777777" w:rsidR="00AC46AD" w:rsidRDefault="00AC46AD">
            <w:r>
              <w:rPr>
                <w:i/>
                <w:iCs/>
                <w:color w:val="808080"/>
                <w:sz w:val="20"/>
                <w:szCs w:val="20"/>
              </w:rPr>
              <w:t>Beneficiario</w:t>
            </w:r>
          </w:p>
        </w:tc>
      </w:tr>
      <w:tr w:rsidR="00AC46AD" w14:paraId="30440AB4" w14:textId="77777777" w:rsidTr="00AC46AD">
        <w:tc>
          <w:tcPr>
            <w:tcW w:w="474" w:type="pct"/>
            <w:tcMar>
              <w:top w:w="100" w:type="dxa"/>
              <w:left w:w="120" w:type="dxa"/>
              <w:bottom w:w="100" w:type="dxa"/>
              <w:right w:w="120" w:type="dxa"/>
            </w:tcMar>
          </w:tcPr>
          <w:p w14:paraId="1D8B789A" w14:textId="77777777" w:rsidR="00AC46AD" w:rsidRDefault="00AC46AD">
            <w:r>
              <w:rPr>
                <w:i/>
                <w:iCs/>
                <w:color w:val="808080"/>
                <w:sz w:val="20"/>
                <w:szCs w:val="20"/>
              </w:rPr>
              <w:t>[Ej.] 6</w:t>
            </w:r>
          </w:p>
        </w:tc>
        <w:tc>
          <w:tcPr>
            <w:tcW w:w="3413" w:type="pct"/>
            <w:tcMar>
              <w:top w:w="100" w:type="dxa"/>
              <w:left w:w="120" w:type="dxa"/>
              <w:bottom w:w="100" w:type="dxa"/>
              <w:right w:w="120" w:type="dxa"/>
            </w:tcMar>
          </w:tcPr>
          <w:p w14:paraId="0A9E7DB2" w14:textId="77777777" w:rsidR="00AC46AD" w:rsidRDefault="00AC46AD">
            <w:r>
              <w:rPr>
                <w:i/>
                <w:iCs/>
                <w:color w:val="808080"/>
                <w:sz w:val="20"/>
                <w:szCs w:val="20"/>
              </w:rPr>
              <w:t>Muestra representativa del etiquetado UE en web y materiales del proyecto</w:t>
            </w:r>
          </w:p>
        </w:tc>
        <w:tc>
          <w:tcPr>
            <w:tcW w:w="1112" w:type="pct"/>
            <w:tcMar>
              <w:top w:w="100" w:type="dxa"/>
              <w:left w:w="120" w:type="dxa"/>
              <w:bottom w:w="100" w:type="dxa"/>
              <w:right w:w="120" w:type="dxa"/>
            </w:tcMar>
          </w:tcPr>
          <w:p w14:paraId="6D53507F" w14:textId="77777777" w:rsidR="00AC46AD" w:rsidRDefault="00AC46AD">
            <w:r>
              <w:rPr>
                <w:i/>
                <w:iCs/>
                <w:color w:val="808080"/>
                <w:sz w:val="20"/>
                <w:szCs w:val="20"/>
              </w:rPr>
              <w:t>Beneficiario</w:t>
            </w:r>
          </w:p>
        </w:tc>
      </w:tr>
      <w:tr w:rsidR="00AC46AD" w14:paraId="3E5887D1" w14:textId="77777777" w:rsidTr="00AC46AD">
        <w:tc>
          <w:tcPr>
            <w:tcW w:w="474" w:type="pct"/>
            <w:tcMar>
              <w:top w:w="100" w:type="dxa"/>
              <w:left w:w="120" w:type="dxa"/>
              <w:bottom w:w="100" w:type="dxa"/>
              <w:right w:w="120" w:type="dxa"/>
            </w:tcMar>
          </w:tcPr>
          <w:p w14:paraId="3D5B6AE4" w14:textId="77777777" w:rsidR="00AC46AD" w:rsidRDefault="00AC46AD">
            <w:r>
              <w:rPr>
                <w:sz w:val="20"/>
                <w:szCs w:val="20"/>
              </w:rPr>
              <w:t xml:space="preserve"> </w:t>
            </w:r>
          </w:p>
        </w:tc>
        <w:tc>
          <w:tcPr>
            <w:tcW w:w="3413" w:type="pct"/>
            <w:tcMar>
              <w:top w:w="100" w:type="dxa"/>
              <w:left w:w="120" w:type="dxa"/>
              <w:bottom w:w="100" w:type="dxa"/>
              <w:right w:w="120" w:type="dxa"/>
            </w:tcMar>
          </w:tcPr>
          <w:p w14:paraId="77207BF3" w14:textId="77777777" w:rsidR="00AC46AD" w:rsidRDefault="00AC46AD">
            <w:r>
              <w:rPr>
                <w:sz w:val="20"/>
                <w:szCs w:val="20"/>
              </w:rPr>
              <w:t xml:space="preserve"> </w:t>
            </w:r>
          </w:p>
        </w:tc>
        <w:tc>
          <w:tcPr>
            <w:tcW w:w="1112" w:type="pct"/>
            <w:tcMar>
              <w:top w:w="100" w:type="dxa"/>
              <w:left w:w="120" w:type="dxa"/>
              <w:bottom w:w="100" w:type="dxa"/>
              <w:right w:w="120" w:type="dxa"/>
            </w:tcMar>
          </w:tcPr>
          <w:p w14:paraId="190A61D9" w14:textId="77777777" w:rsidR="00AC46AD" w:rsidRDefault="00AC46AD">
            <w:r>
              <w:rPr>
                <w:sz w:val="20"/>
                <w:szCs w:val="20"/>
              </w:rPr>
              <w:t xml:space="preserve"> </w:t>
            </w:r>
          </w:p>
        </w:tc>
      </w:tr>
      <w:tr w:rsidR="00AC46AD" w14:paraId="30C32109" w14:textId="77777777" w:rsidTr="00AC46AD">
        <w:tc>
          <w:tcPr>
            <w:tcW w:w="474" w:type="pct"/>
            <w:tcMar>
              <w:top w:w="100" w:type="dxa"/>
              <w:left w:w="120" w:type="dxa"/>
              <w:bottom w:w="100" w:type="dxa"/>
              <w:right w:w="120" w:type="dxa"/>
            </w:tcMar>
          </w:tcPr>
          <w:p w14:paraId="655F296D" w14:textId="77777777" w:rsidR="00AC46AD" w:rsidRDefault="00AC46AD">
            <w:r>
              <w:rPr>
                <w:sz w:val="20"/>
                <w:szCs w:val="20"/>
              </w:rPr>
              <w:t xml:space="preserve"> </w:t>
            </w:r>
          </w:p>
        </w:tc>
        <w:tc>
          <w:tcPr>
            <w:tcW w:w="3413" w:type="pct"/>
            <w:tcMar>
              <w:top w:w="100" w:type="dxa"/>
              <w:left w:w="120" w:type="dxa"/>
              <w:bottom w:w="100" w:type="dxa"/>
              <w:right w:w="120" w:type="dxa"/>
            </w:tcMar>
          </w:tcPr>
          <w:p w14:paraId="0EC525E6" w14:textId="77777777" w:rsidR="00AC46AD" w:rsidRDefault="00AC46AD">
            <w:r>
              <w:rPr>
                <w:sz w:val="20"/>
                <w:szCs w:val="20"/>
              </w:rPr>
              <w:t xml:space="preserve"> </w:t>
            </w:r>
          </w:p>
        </w:tc>
        <w:tc>
          <w:tcPr>
            <w:tcW w:w="1112" w:type="pct"/>
            <w:tcMar>
              <w:top w:w="100" w:type="dxa"/>
              <w:left w:w="120" w:type="dxa"/>
              <w:bottom w:w="100" w:type="dxa"/>
              <w:right w:w="120" w:type="dxa"/>
            </w:tcMar>
          </w:tcPr>
          <w:p w14:paraId="3C4EA956" w14:textId="77777777" w:rsidR="00AC46AD" w:rsidRDefault="00AC46AD">
            <w:r>
              <w:rPr>
                <w:sz w:val="20"/>
                <w:szCs w:val="20"/>
              </w:rPr>
              <w:t xml:space="preserve"> </w:t>
            </w:r>
          </w:p>
        </w:tc>
      </w:tr>
      <w:tr w:rsidR="00AC46AD" w14:paraId="58BE057F" w14:textId="77777777" w:rsidTr="00AC46AD">
        <w:tc>
          <w:tcPr>
            <w:tcW w:w="474" w:type="pct"/>
            <w:tcMar>
              <w:top w:w="100" w:type="dxa"/>
              <w:left w:w="120" w:type="dxa"/>
              <w:bottom w:w="100" w:type="dxa"/>
              <w:right w:w="120" w:type="dxa"/>
            </w:tcMar>
          </w:tcPr>
          <w:p w14:paraId="48D7131C" w14:textId="77777777" w:rsidR="00AC46AD" w:rsidRDefault="00AC46AD">
            <w:r>
              <w:rPr>
                <w:sz w:val="20"/>
                <w:szCs w:val="20"/>
              </w:rPr>
              <w:t xml:space="preserve"> </w:t>
            </w:r>
          </w:p>
        </w:tc>
        <w:tc>
          <w:tcPr>
            <w:tcW w:w="3413" w:type="pct"/>
            <w:tcMar>
              <w:top w:w="100" w:type="dxa"/>
              <w:left w:w="120" w:type="dxa"/>
              <w:bottom w:w="100" w:type="dxa"/>
              <w:right w:w="120" w:type="dxa"/>
            </w:tcMar>
          </w:tcPr>
          <w:p w14:paraId="7E0505E4" w14:textId="77777777" w:rsidR="00AC46AD" w:rsidRDefault="00AC46AD">
            <w:r>
              <w:rPr>
                <w:sz w:val="20"/>
                <w:szCs w:val="20"/>
              </w:rPr>
              <w:t xml:space="preserve"> </w:t>
            </w:r>
          </w:p>
        </w:tc>
        <w:tc>
          <w:tcPr>
            <w:tcW w:w="1112" w:type="pct"/>
            <w:tcMar>
              <w:top w:w="100" w:type="dxa"/>
              <w:left w:w="120" w:type="dxa"/>
              <w:bottom w:w="100" w:type="dxa"/>
              <w:right w:w="120" w:type="dxa"/>
            </w:tcMar>
          </w:tcPr>
          <w:p w14:paraId="5AADCDD3" w14:textId="77777777" w:rsidR="00AC46AD" w:rsidRDefault="00AC46AD">
            <w:r>
              <w:rPr>
                <w:sz w:val="20"/>
                <w:szCs w:val="20"/>
              </w:rPr>
              <w:t xml:space="preserve"> </w:t>
            </w:r>
          </w:p>
        </w:tc>
      </w:tr>
      <w:tr w:rsidR="00AC46AD" w14:paraId="26D8D6AD" w14:textId="77777777" w:rsidTr="00AC46AD">
        <w:tc>
          <w:tcPr>
            <w:tcW w:w="474" w:type="pct"/>
            <w:tcMar>
              <w:top w:w="100" w:type="dxa"/>
              <w:left w:w="120" w:type="dxa"/>
              <w:bottom w:w="100" w:type="dxa"/>
              <w:right w:w="120" w:type="dxa"/>
            </w:tcMar>
          </w:tcPr>
          <w:p w14:paraId="0CE5BDEB" w14:textId="77777777" w:rsidR="00AC46AD" w:rsidRDefault="00AC46AD">
            <w:r>
              <w:rPr>
                <w:sz w:val="20"/>
                <w:szCs w:val="20"/>
              </w:rPr>
              <w:t xml:space="preserve"> </w:t>
            </w:r>
          </w:p>
        </w:tc>
        <w:tc>
          <w:tcPr>
            <w:tcW w:w="3413" w:type="pct"/>
            <w:tcMar>
              <w:top w:w="100" w:type="dxa"/>
              <w:left w:w="120" w:type="dxa"/>
              <w:bottom w:w="100" w:type="dxa"/>
              <w:right w:w="120" w:type="dxa"/>
            </w:tcMar>
          </w:tcPr>
          <w:p w14:paraId="64B39F9C" w14:textId="77777777" w:rsidR="00AC46AD" w:rsidRDefault="00AC46AD">
            <w:r>
              <w:rPr>
                <w:sz w:val="20"/>
                <w:szCs w:val="20"/>
              </w:rPr>
              <w:t xml:space="preserve"> </w:t>
            </w:r>
          </w:p>
        </w:tc>
        <w:tc>
          <w:tcPr>
            <w:tcW w:w="1112" w:type="pct"/>
            <w:tcMar>
              <w:top w:w="100" w:type="dxa"/>
              <w:left w:w="120" w:type="dxa"/>
              <w:bottom w:w="100" w:type="dxa"/>
              <w:right w:w="120" w:type="dxa"/>
            </w:tcMar>
          </w:tcPr>
          <w:p w14:paraId="2810C817" w14:textId="77777777" w:rsidR="00AC46AD" w:rsidRDefault="00AC46AD">
            <w:r>
              <w:rPr>
                <w:sz w:val="20"/>
                <w:szCs w:val="20"/>
              </w:rPr>
              <w:t xml:space="preserve"> </w:t>
            </w:r>
          </w:p>
        </w:tc>
      </w:tr>
      <w:tr w:rsidR="00AC46AD" w14:paraId="662985E5" w14:textId="77777777" w:rsidTr="00AC46AD">
        <w:tc>
          <w:tcPr>
            <w:tcW w:w="474" w:type="pct"/>
            <w:tcMar>
              <w:top w:w="100" w:type="dxa"/>
              <w:left w:w="120" w:type="dxa"/>
              <w:bottom w:w="100" w:type="dxa"/>
              <w:right w:w="120" w:type="dxa"/>
            </w:tcMar>
          </w:tcPr>
          <w:p w14:paraId="67B066CA" w14:textId="77777777" w:rsidR="00AC46AD" w:rsidRDefault="00AC46AD">
            <w:r>
              <w:rPr>
                <w:sz w:val="20"/>
                <w:szCs w:val="20"/>
              </w:rPr>
              <w:t xml:space="preserve"> </w:t>
            </w:r>
          </w:p>
        </w:tc>
        <w:tc>
          <w:tcPr>
            <w:tcW w:w="3413" w:type="pct"/>
            <w:tcMar>
              <w:top w:w="100" w:type="dxa"/>
              <w:left w:w="120" w:type="dxa"/>
              <w:bottom w:w="100" w:type="dxa"/>
              <w:right w:w="120" w:type="dxa"/>
            </w:tcMar>
          </w:tcPr>
          <w:p w14:paraId="75643935" w14:textId="77777777" w:rsidR="00AC46AD" w:rsidRDefault="00AC46AD">
            <w:r>
              <w:rPr>
                <w:sz w:val="20"/>
                <w:szCs w:val="20"/>
              </w:rPr>
              <w:t xml:space="preserve"> </w:t>
            </w:r>
          </w:p>
        </w:tc>
        <w:tc>
          <w:tcPr>
            <w:tcW w:w="1112" w:type="pct"/>
            <w:tcMar>
              <w:top w:w="100" w:type="dxa"/>
              <w:left w:w="120" w:type="dxa"/>
              <w:bottom w:w="100" w:type="dxa"/>
              <w:right w:w="120" w:type="dxa"/>
            </w:tcMar>
          </w:tcPr>
          <w:p w14:paraId="3D685249" w14:textId="77777777" w:rsidR="00AC46AD" w:rsidRDefault="00AC46AD">
            <w:r>
              <w:rPr>
                <w:sz w:val="20"/>
                <w:szCs w:val="20"/>
              </w:rPr>
              <w:t xml:space="preserve"> </w:t>
            </w:r>
          </w:p>
        </w:tc>
      </w:tr>
    </w:tbl>
    <w:p w14:paraId="6202980D" w14:textId="77777777" w:rsidR="004C0B7D" w:rsidRDefault="004C0B7D">
      <w:pPr>
        <w:spacing w:before="80" w:after="80" w:line="276" w:lineRule="auto"/>
      </w:pPr>
    </w:p>
    <w:p w14:paraId="18902037" w14:textId="77777777" w:rsidR="004C0B7D" w:rsidRDefault="00936C1E">
      <w:pPr>
        <w:spacing w:before="80" w:after="80" w:line="276" w:lineRule="auto"/>
        <w:jc w:val="both"/>
      </w:pPr>
      <w:r>
        <w:rPr>
          <w:i/>
          <w:iCs/>
        </w:rPr>
        <w:t>Las seis primeras filas son ejemplos ilustrativos en color gris para orientación. Sustituir por las filas reales del proyecto y eliminar los ejemplos antes de presentar la memoria.</w:t>
      </w:r>
    </w:p>
    <w:p w14:paraId="6C308A43" w14:textId="77777777" w:rsidR="004C0B7D" w:rsidRDefault="004C0B7D">
      <w:pPr>
        <w:spacing w:before="80" w:after="80" w:line="276" w:lineRule="auto"/>
      </w:pPr>
    </w:p>
    <w:p w14:paraId="1D351398" w14:textId="77777777" w:rsidR="004C0B7D" w:rsidRDefault="00936C1E">
      <w:pPr>
        <w:spacing w:before="80" w:after="80" w:line="276" w:lineRule="auto"/>
        <w:jc w:val="both"/>
      </w:pPr>
      <w:r>
        <w:rPr>
          <w:b/>
          <w:bCs/>
        </w:rPr>
        <w:t>Anexos típicos que pueden formar parte de esta relación:</w:t>
      </w:r>
    </w:p>
    <w:p w14:paraId="183D6D63" w14:textId="77777777" w:rsidR="004C0B7D" w:rsidRDefault="00936C1E">
      <w:pPr>
        <w:pStyle w:val="Prrafodelista"/>
        <w:numPr>
          <w:ilvl w:val="0"/>
          <w:numId w:val="1"/>
        </w:numPr>
        <w:spacing w:before="40" w:after="40" w:line="276" w:lineRule="auto"/>
        <w:jc w:val="both"/>
      </w:pPr>
      <w:r>
        <w:t>Certificados acreditativos PID 1 a 4 (apartado 7.4 de la Guía) — aportados por SEGITTUR.</w:t>
      </w:r>
    </w:p>
    <w:p w14:paraId="079A272A" w14:textId="46D94D16" w:rsidR="004C0B7D" w:rsidRDefault="00936C1E">
      <w:pPr>
        <w:pStyle w:val="Prrafodelista"/>
        <w:numPr>
          <w:ilvl w:val="0"/>
          <w:numId w:val="1"/>
        </w:numPr>
        <w:spacing w:before="40" w:after="40" w:line="276" w:lineRule="auto"/>
        <w:jc w:val="both"/>
      </w:pPr>
      <w:r>
        <w:t>Certificado 5 (apartado 7.4) — aportado por SEGITTUR, si aplica.</w:t>
      </w:r>
    </w:p>
    <w:p w14:paraId="3FDD3293" w14:textId="77777777" w:rsidR="004C0B7D" w:rsidRDefault="00936C1E">
      <w:pPr>
        <w:pStyle w:val="Prrafodelista"/>
        <w:numPr>
          <w:ilvl w:val="0"/>
          <w:numId w:val="1"/>
        </w:numPr>
        <w:spacing w:before="40" w:after="40" w:line="276" w:lineRule="auto"/>
        <w:jc w:val="both"/>
      </w:pPr>
      <w:r>
        <w:t>Anexo I de la Guía — Declaración responsable única en materia técnica firmada electrónicamente — aportado por el beneficiario.</w:t>
      </w:r>
    </w:p>
    <w:p w14:paraId="23EA13B6" w14:textId="318FE964" w:rsidR="004C0B7D" w:rsidRDefault="00936C1E">
      <w:pPr>
        <w:pStyle w:val="Prrafodelista"/>
        <w:numPr>
          <w:ilvl w:val="0"/>
          <w:numId w:val="1"/>
        </w:numPr>
        <w:spacing w:before="40" w:after="40" w:line="276" w:lineRule="auto"/>
        <w:jc w:val="both"/>
      </w:pPr>
      <w:r>
        <w:t>Informe de auditoría conforme al artículo 24.5 OB — aportado por el beneficiario, emitido por auditor de cuentas inscrito en el ROAC o por el interventor de la entidad local, conforme al apartado 3.2 de la Guía.</w:t>
      </w:r>
    </w:p>
    <w:p w14:paraId="6602EC94" w14:textId="77777777" w:rsidR="004C0B7D" w:rsidRDefault="00936C1E">
      <w:pPr>
        <w:pStyle w:val="Prrafodelista"/>
        <w:numPr>
          <w:ilvl w:val="0"/>
          <w:numId w:val="1"/>
        </w:numPr>
        <w:spacing w:before="40" w:after="40" w:line="276" w:lineRule="auto"/>
        <w:jc w:val="both"/>
      </w:pPr>
      <w:r>
        <w:t>Evidencias mínimas de elementos no certificados por SEGITTUR (módulos opcionales, funcionalidades adicionales): URL, capturas, entregables del proveedor — aportado por el beneficiario.</w:t>
      </w:r>
    </w:p>
    <w:p w14:paraId="193AE433" w14:textId="78F97E29" w:rsidR="004C0B7D" w:rsidRDefault="00936C1E">
      <w:pPr>
        <w:pStyle w:val="Prrafodelista"/>
        <w:numPr>
          <w:ilvl w:val="0"/>
          <w:numId w:val="1"/>
        </w:numPr>
        <w:spacing w:before="40" w:after="40" w:line="276" w:lineRule="auto"/>
        <w:jc w:val="both"/>
      </w:pPr>
      <w:r>
        <w:t xml:space="preserve">Muestra representativa del etiquetado </w:t>
      </w:r>
      <w:proofErr w:type="gramStart"/>
      <w:r>
        <w:t>UE  —</w:t>
      </w:r>
      <w:proofErr w:type="gramEnd"/>
      <w:r>
        <w:t xml:space="preserve"> aportado por el beneficiario.</w:t>
      </w:r>
    </w:p>
    <w:p w14:paraId="03514ABA" w14:textId="1669ED1F" w:rsidR="004C0B7D" w:rsidRDefault="00936C1E">
      <w:pPr>
        <w:pStyle w:val="Prrafodelista"/>
        <w:numPr>
          <w:ilvl w:val="0"/>
          <w:numId w:val="1"/>
        </w:numPr>
        <w:spacing w:before="40" w:after="40" w:line="276" w:lineRule="auto"/>
        <w:jc w:val="both"/>
      </w:pPr>
      <w:r>
        <w:t>Documentación de obras menores si aplica — aportado por el beneficiario.</w:t>
      </w:r>
    </w:p>
    <w:p w14:paraId="60AC7F03" w14:textId="2D1EA47F" w:rsidR="004C0B7D" w:rsidRDefault="00936C1E">
      <w:pPr>
        <w:pStyle w:val="Prrafodelista"/>
        <w:numPr>
          <w:ilvl w:val="0"/>
          <w:numId w:val="1"/>
        </w:numPr>
        <w:spacing w:before="40" w:after="40" w:line="276" w:lineRule="auto"/>
        <w:jc w:val="both"/>
      </w:pPr>
      <w:r>
        <w:t>Facturas, justificantes de pago y documentos de licitación— aportados por el beneficiario.</w:t>
      </w:r>
    </w:p>
    <w:p w14:paraId="54916DD5" w14:textId="77777777" w:rsidR="004C0B7D" w:rsidRDefault="00936C1E">
      <w:pPr>
        <w:pStyle w:val="Prrafodelista"/>
        <w:numPr>
          <w:ilvl w:val="0"/>
          <w:numId w:val="1"/>
        </w:numPr>
        <w:spacing w:before="40" w:after="40" w:line="276" w:lineRule="auto"/>
        <w:jc w:val="both"/>
      </w:pPr>
      <w:r>
        <w:t>Documentación administrativa y económica adicional descrita en los apartados 3 y 4 de la Guía.</w:t>
      </w:r>
    </w:p>
    <w:p w14:paraId="6A2F69C1" w14:textId="77777777" w:rsidR="004C0B7D" w:rsidRDefault="004C0B7D">
      <w:pPr>
        <w:spacing w:before="80" w:after="80" w:line="276" w:lineRule="auto"/>
      </w:pPr>
    </w:p>
    <w:tbl>
      <w:tblPr>
        <w:tblStyle w:val="TableNormal"/>
        <w:tblW w:w="5000" w:type="pct"/>
        <w:tblInd w:w="2" w:type="dxa"/>
        <w:tblBorders>
          <w:top w:val="single" w:sz="6" w:space="0" w:color="1F4E79"/>
          <w:left w:val="single" w:sz="6" w:space="0" w:color="1F4E79"/>
          <w:bottom w:val="single" w:sz="6" w:space="0" w:color="1F4E79"/>
          <w:right w:val="single" w:sz="6" w:space="0" w:color="1F4E79"/>
        </w:tblBorders>
        <w:tblCellMar>
          <w:left w:w="10" w:type="dxa"/>
          <w:right w:w="10" w:type="dxa"/>
        </w:tblCellMar>
        <w:tblLook w:val="0000" w:firstRow="0" w:lastRow="0" w:firstColumn="0" w:lastColumn="0" w:noHBand="0" w:noVBand="0"/>
      </w:tblPr>
      <w:tblGrid>
        <w:gridCol w:w="9010"/>
      </w:tblGrid>
      <w:tr w:rsidR="004C0B7D" w14:paraId="338B752F" w14:textId="77777777">
        <w:tc>
          <w:tcPr>
            <w:tcW w:w="0" w:type="auto"/>
            <w:shd w:val="clear" w:color="auto" w:fill="F2F7FC"/>
            <w:tcMar>
              <w:top w:w="200" w:type="dxa"/>
              <w:left w:w="280" w:type="dxa"/>
              <w:bottom w:w="200" w:type="dxa"/>
              <w:right w:w="280" w:type="dxa"/>
            </w:tcMar>
          </w:tcPr>
          <w:p w14:paraId="37F9081A" w14:textId="77777777" w:rsidR="004C0B7D" w:rsidRDefault="00936C1E">
            <w:pPr>
              <w:spacing w:before="80" w:after="100"/>
            </w:pPr>
            <w:r>
              <w:rPr>
                <w:b/>
                <w:bCs/>
                <w:color w:val="1F4E79"/>
              </w:rPr>
              <w:t>Errores comunes a evitar antes de presentar la memoria</w:t>
            </w:r>
          </w:p>
          <w:p w14:paraId="67B89201" w14:textId="77777777" w:rsidR="004C0B7D" w:rsidRDefault="00936C1E">
            <w:pPr>
              <w:spacing w:before="60" w:after="60" w:line="276" w:lineRule="auto"/>
              <w:jc w:val="both"/>
            </w:pPr>
            <w:r>
              <w:rPr>
                <w:b/>
                <w:bCs/>
              </w:rPr>
              <w:t xml:space="preserve">Eliminar los ejemplos en gris antes de presentar la memoria. </w:t>
            </w:r>
            <w:r>
              <w:t>Las filas y textos en color gris cursiva son ejemplos ilustrativos. Si quedan en la versión final, el revisor puede entender que forman parte del proyecto.</w:t>
            </w:r>
          </w:p>
          <w:p w14:paraId="2EC611EC" w14:textId="6D8FC1A3" w:rsidR="004C0B7D" w:rsidRDefault="00936C1E">
            <w:pPr>
              <w:spacing w:before="60" w:after="60" w:line="276" w:lineRule="auto"/>
              <w:jc w:val="both"/>
            </w:pPr>
            <w:r>
              <w:rPr>
                <w:b/>
                <w:bCs/>
              </w:rPr>
              <w:lastRenderedPageBreak/>
              <w:t xml:space="preserve">Respetar la denominación de las seis partidas. </w:t>
            </w:r>
            <w:r>
              <w:t>Son las partidas del artículo 10.3 OB y deben coincidir exactamente con la resolución de concesión. No fusionar, no añadir partidas nuevas, no renombrar.</w:t>
            </w:r>
          </w:p>
          <w:p w14:paraId="7FAA513D" w14:textId="2403EEAE" w:rsidR="004C0B7D" w:rsidRDefault="00936C1E">
            <w:pPr>
              <w:spacing w:before="60" w:after="60" w:line="276" w:lineRule="auto"/>
              <w:jc w:val="both"/>
            </w:pPr>
            <w:r>
              <w:rPr>
                <w:b/>
                <w:bCs/>
              </w:rPr>
              <w:t xml:space="preserve">Coherencia entre el apartado 4 y PROFIT. </w:t>
            </w:r>
            <w:r>
              <w:t>El importe justificado de cada partida en el apartado 4 debe ser igual a la suma de los importes imputados en la tabla detalle correspondiente de la cuenta justificativa de PROFIT.</w:t>
            </w:r>
          </w:p>
          <w:p w14:paraId="43FB8E71" w14:textId="0B996439" w:rsidR="004C0B7D" w:rsidRDefault="00936C1E">
            <w:pPr>
              <w:spacing w:before="60" w:after="60" w:line="276" w:lineRule="auto"/>
              <w:jc w:val="both"/>
            </w:pPr>
            <w:r>
              <w:rPr>
                <w:b/>
                <w:bCs/>
              </w:rPr>
              <w:t xml:space="preserve">Plazos de emisión de facturas y de pagos. </w:t>
            </w:r>
            <w:r>
              <w:t>El régimen aplicable, incluidas las excepciones (auditoría, casos excepcionales con justificación, imposibilidad de pago en periodo de ejecución), se desarrolla íntegramente en el apartado 3.2.1 de la Guía. Consultar antes de imputar cualquier factura o pago.</w:t>
            </w:r>
          </w:p>
          <w:p w14:paraId="24945381" w14:textId="77777777" w:rsidR="004C0B7D" w:rsidRDefault="00936C1E">
            <w:pPr>
              <w:spacing w:before="60" w:after="60" w:line="276" w:lineRule="auto"/>
              <w:jc w:val="both"/>
            </w:pPr>
            <w:r>
              <w:rPr>
                <w:b/>
                <w:bCs/>
              </w:rPr>
              <w:t xml:space="preserve">Tratamiento del IVA, IGIC y equivalentes. </w:t>
            </w:r>
            <w:r>
              <w:t>Se rige por el artículo 10 OB y por el artículo 31.8 de la Ley 38/2003. Consultar estos preceptos antes de imputar el impuesto.</w:t>
            </w:r>
          </w:p>
          <w:p w14:paraId="69543628" w14:textId="77777777" w:rsidR="004C0B7D" w:rsidRDefault="00936C1E">
            <w:pPr>
              <w:spacing w:before="60" w:after="60" w:line="276" w:lineRule="auto"/>
              <w:jc w:val="both"/>
            </w:pPr>
            <w:r>
              <w:rPr>
                <w:b/>
                <w:bCs/>
              </w:rPr>
              <w:t xml:space="preserve">Sinergias frustradas: documentar siempre. </w:t>
            </w:r>
            <w:r>
              <w:t>Si una sinergia comprometida en la memoria descriptiva no se materializó, describir motivos, acciones paliativas y plan futuro conforme al apartado 3.2.7 de esta plantilla y al apartado 7.3.7 de la Guía.</w:t>
            </w:r>
          </w:p>
          <w:p w14:paraId="5EAE8282" w14:textId="77777777" w:rsidR="004C0B7D" w:rsidRDefault="00936C1E">
            <w:pPr>
              <w:spacing w:before="60" w:after="60" w:line="276" w:lineRule="auto"/>
              <w:jc w:val="both"/>
            </w:pPr>
            <w:r>
              <w:rPr>
                <w:b/>
                <w:bCs/>
              </w:rPr>
              <w:t xml:space="preserve">Desviaciones mayores: motivación expresa. </w:t>
            </w:r>
            <w:r>
              <w:t>Cualquier desviación significativa respecto a la memoria descriptiva debe documentarse conforme al apartado 3.4.3 de esta plantilla y al apartado 7.5.3 de la Guía.</w:t>
            </w:r>
          </w:p>
          <w:p w14:paraId="67D1973B" w14:textId="77777777" w:rsidR="004C0B7D" w:rsidRDefault="00936C1E">
            <w:pPr>
              <w:spacing w:before="60" w:after="60" w:line="276" w:lineRule="auto"/>
              <w:jc w:val="both"/>
            </w:pPr>
            <w:r>
              <w:rPr>
                <w:b/>
                <w:bCs/>
              </w:rPr>
              <w:t xml:space="preserve">Cumplimiento aproximado al total y umbral del 60 %. </w:t>
            </w:r>
            <w:r>
              <w:t>El cálculo del umbral del 60 % y su interpretación técnica se detallan en el apartado 7.5.4 de la Guía.</w:t>
            </w:r>
          </w:p>
          <w:p w14:paraId="6EA3A2C0" w14:textId="77777777" w:rsidR="004C0B7D" w:rsidRDefault="00936C1E">
            <w:pPr>
              <w:spacing w:before="60" w:after="60" w:line="276" w:lineRule="auto"/>
              <w:jc w:val="both"/>
            </w:pPr>
            <w:r>
              <w:rPr>
                <w:b/>
                <w:bCs/>
              </w:rPr>
              <w:t xml:space="preserve">Publicidad y etiquetado del financiamiento. </w:t>
            </w:r>
            <w:r>
              <w:t>Las obligaciones, formatos exigidos y consecuencias del incumplimiento se desarrollan en el apartado 9 de la Guía. Aportar muestra representativa en el apartado 3.3.2 de esta plantilla.</w:t>
            </w:r>
          </w:p>
          <w:p w14:paraId="16A7844E" w14:textId="7BCEB1EB" w:rsidR="004C0B7D" w:rsidRDefault="00936C1E">
            <w:pPr>
              <w:spacing w:before="60" w:after="60" w:line="276" w:lineRule="auto"/>
              <w:jc w:val="both"/>
            </w:pPr>
            <w:r>
              <w:rPr>
                <w:b/>
                <w:bCs/>
              </w:rPr>
              <w:t xml:space="preserve">Cofinanciación y doble financiación. </w:t>
            </w:r>
            <w:r>
              <w:t>Cumplimentar la declaración del apartado 4 de esta plantilla. Las reglas aplicables se desarrollan en el apartado 5.3 de la Guía.</w:t>
            </w:r>
          </w:p>
        </w:tc>
      </w:tr>
    </w:tbl>
    <w:p w14:paraId="1E133454" w14:textId="1B99DB26" w:rsidR="004C0B7D" w:rsidRDefault="00936C1E">
      <w:pPr>
        <w:pStyle w:val="Ttulo1"/>
      </w:pPr>
      <w:r>
        <w:lastRenderedPageBreak/>
        <w:t>7 Declaración responsable y firma</w:t>
      </w:r>
    </w:p>
    <w:p w14:paraId="61CB4225" w14:textId="77777777" w:rsidR="004C0B7D" w:rsidRDefault="00936C1E">
      <w:pPr>
        <w:spacing w:before="80" w:after="80" w:line="276" w:lineRule="auto"/>
        <w:jc w:val="both"/>
      </w:pPr>
      <w:r>
        <w:t>La declaración responsable única en materia técnica del Anexo I de la Guía se firma electrónicamente por el representante legal de la entidad beneficiaria y se acompaña a esta memoria justificativa.</w:t>
      </w:r>
    </w:p>
    <w:p w14:paraId="4DB57828" w14:textId="77777777" w:rsidR="004C0B7D" w:rsidRDefault="004C0B7D">
      <w:pPr>
        <w:spacing w:before="80" w:after="80" w:line="276" w:lineRule="auto"/>
      </w:pPr>
    </w:p>
    <w:p w14:paraId="45CF73E4" w14:textId="77777777" w:rsidR="004C0B7D" w:rsidRDefault="00936C1E">
      <w:pPr>
        <w:spacing w:before="80" w:after="80" w:line="276" w:lineRule="auto"/>
      </w:pPr>
      <w:r>
        <w:t>En _______________________________, a _____ de _________________ de 20___.</w:t>
      </w:r>
    </w:p>
    <w:p w14:paraId="429DD81B" w14:textId="77777777" w:rsidR="004C0B7D" w:rsidRDefault="004C0B7D">
      <w:pPr>
        <w:spacing w:before="80" w:after="80" w:line="276" w:lineRule="auto"/>
      </w:pPr>
    </w:p>
    <w:p w14:paraId="3C785B53" w14:textId="77777777" w:rsidR="004C0B7D" w:rsidRDefault="00936C1E">
      <w:pPr>
        <w:spacing w:before="80" w:after="80" w:line="276" w:lineRule="auto"/>
      </w:pPr>
      <w:r>
        <w:rPr>
          <w:i/>
          <w:iCs/>
        </w:rPr>
        <w:t>Firma del representante legal de la entidad beneficiaria</w:t>
      </w:r>
    </w:p>
    <w:p w14:paraId="70545EFC" w14:textId="77777777" w:rsidR="004C0B7D" w:rsidRDefault="004C0B7D">
      <w:pPr>
        <w:spacing w:before="80" w:after="80" w:line="276" w:lineRule="auto"/>
      </w:pPr>
    </w:p>
    <w:p w14:paraId="1F4509B5" w14:textId="77777777" w:rsidR="004C0B7D" w:rsidRDefault="00936C1E">
      <w:pPr>
        <w:spacing w:before="80" w:after="80" w:line="276" w:lineRule="auto"/>
        <w:jc w:val="center"/>
      </w:pPr>
      <w:r>
        <w:rPr>
          <w:i/>
          <w:iCs/>
          <w:sz w:val="20"/>
          <w:szCs w:val="20"/>
        </w:rPr>
        <w:t>(Documento firmado electrónicamente)</w:t>
      </w:r>
    </w:p>
    <w:sectPr w:rsidR="004C0B7D">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15CBD" w14:textId="77777777" w:rsidR="00F47E6F" w:rsidRDefault="00F47E6F" w:rsidP="003350ED">
      <w:r>
        <w:separator/>
      </w:r>
    </w:p>
  </w:endnote>
  <w:endnote w:type="continuationSeparator" w:id="0">
    <w:p w14:paraId="0E445767" w14:textId="77777777" w:rsidR="00F47E6F" w:rsidRDefault="00F47E6F" w:rsidP="0033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6171B" w14:textId="77777777" w:rsidR="00F47E6F" w:rsidRDefault="00F47E6F" w:rsidP="003350ED">
      <w:r>
        <w:separator/>
      </w:r>
    </w:p>
  </w:footnote>
  <w:footnote w:type="continuationSeparator" w:id="0">
    <w:p w14:paraId="341CFD5C" w14:textId="77777777" w:rsidR="00F47E6F" w:rsidRDefault="00F47E6F" w:rsidP="00335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81815"/>
    <w:multiLevelType w:val="hybridMultilevel"/>
    <w:tmpl w:val="0F268E5C"/>
    <w:lvl w:ilvl="0" w:tplc="E11A1C40">
      <w:start w:val="1"/>
      <w:numFmt w:val="bullet"/>
      <w:lvlText w:val="●"/>
      <w:lvlJc w:val="left"/>
      <w:pPr>
        <w:ind w:left="720" w:hanging="360"/>
      </w:pPr>
    </w:lvl>
    <w:lvl w:ilvl="1" w:tplc="1138FF24">
      <w:start w:val="1"/>
      <w:numFmt w:val="bullet"/>
      <w:lvlText w:val="○"/>
      <w:lvlJc w:val="left"/>
      <w:pPr>
        <w:ind w:left="1440" w:hanging="360"/>
      </w:pPr>
    </w:lvl>
    <w:lvl w:ilvl="2" w:tplc="ACF8327E">
      <w:start w:val="1"/>
      <w:numFmt w:val="bullet"/>
      <w:lvlText w:val="■"/>
      <w:lvlJc w:val="left"/>
      <w:pPr>
        <w:ind w:left="2160" w:hanging="360"/>
      </w:pPr>
    </w:lvl>
    <w:lvl w:ilvl="3" w:tplc="94E6A396">
      <w:start w:val="1"/>
      <w:numFmt w:val="bullet"/>
      <w:lvlText w:val="●"/>
      <w:lvlJc w:val="left"/>
      <w:pPr>
        <w:ind w:left="2880" w:hanging="360"/>
      </w:pPr>
    </w:lvl>
    <w:lvl w:ilvl="4" w:tplc="449A328E">
      <w:start w:val="1"/>
      <w:numFmt w:val="bullet"/>
      <w:lvlText w:val="○"/>
      <w:lvlJc w:val="left"/>
      <w:pPr>
        <w:ind w:left="3600" w:hanging="360"/>
      </w:pPr>
    </w:lvl>
    <w:lvl w:ilvl="5" w:tplc="FAB8EDD4">
      <w:start w:val="1"/>
      <w:numFmt w:val="bullet"/>
      <w:lvlText w:val="■"/>
      <w:lvlJc w:val="left"/>
      <w:pPr>
        <w:ind w:left="4320" w:hanging="360"/>
      </w:pPr>
    </w:lvl>
    <w:lvl w:ilvl="6" w:tplc="73A28778">
      <w:start w:val="1"/>
      <w:numFmt w:val="bullet"/>
      <w:lvlText w:val="●"/>
      <w:lvlJc w:val="left"/>
      <w:pPr>
        <w:ind w:left="5040" w:hanging="360"/>
      </w:pPr>
    </w:lvl>
    <w:lvl w:ilvl="7" w:tplc="8F345074">
      <w:start w:val="1"/>
      <w:numFmt w:val="bullet"/>
      <w:lvlText w:val="●"/>
      <w:lvlJc w:val="left"/>
      <w:pPr>
        <w:ind w:left="5760" w:hanging="360"/>
      </w:pPr>
    </w:lvl>
    <w:lvl w:ilvl="8" w:tplc="C890BDAE">
      <w:start w:val="1"/>
      <w:numFmt w:val="bullet"/>
      <w:lvlText w:val="●"/>
      <w:lvlJc w:val="left"/>
      <w:pPr>
        <w:ind w:left="6480" w:hanging="360"/>
      </w:pPr>
    </w:lvl>
  </w:abstractNum>
  <w:abstractNum w:abstractNumId="1" w15:restartNumberingAfterBreak="0">
    <w:nsid w:val="368E12AA"/>
    <w:multiLevelType w:val="hybridMultilevel"/>
    <w:tmpl w:val="56AC8D80"/>
    <w:lvl w:ilvl="0" w:tplc="CC10F788">
      <w:start w:val="1"/>
      <w:numFmt w:val="bullet"/>
      <w:lvlText w:val="•"/>
      <w:lvlJc w:val="left"/>
      <w:pPr>
        <w:ind w:left="720" w:hanging="360"/>
      </w:pPr>
    </w:lvl>
    <w:lvl w:ilvl="1" w:tplc="CA60522A">
      <w:start w:val="1"/>
      <w:numFmt w:val="bullet"/>
      <w:lvlText w:val="◦"/>
      <w:lvlJc w:val="left"/>
      <w:pPr>
        <w:ind w:left="1440" w:hanging="360"/>
      </w:pPr>
    </w:lvl>
    <w:lvl w:ilvl="2" w:tplc="64C07124">
      <w:numFmt w:val="decimal"/>
      <w:lvlText w:val=""/>
      <w:lvlJc w:val="left"/>
    </w:lvl>
    <w:lvl w:ilvl="3" w:tplc="CEDA2C6E">
      <w:numFmt w:val="decimal"/>
      <w:lvlText w:val=""/>
      <w:lvlJc w:val="left"/>
    </w:lvl>
    <w:lvl w:ilvl="4" w:tplc="BB902986">
      <w:numFmt w:val="decimal"/>
      <w:lvlText w:val=""/>
      <w:lvlJc w:val="left"/>
    </w:lvl>
    <w:lvl w:ilvl="5" w:tplc="3ED033C2">
      <w:numFmt w:val="decimal"/>
      <w:lvlText w:val=""/>
      <w:lvlJc w:val="left"/>
    </w:lvl>
    <w:lvl w:ilvl="6" w:tplc="F2F2BA26">
      <w:numFmt w:val="decimal"/>
      <w:lvlText w:val=""/>
      <w:lvlJc w:val="left"/>
    </w:lvl>
    <w:lvl w:ilvl="7" w:tplc="D772E5E6">
      <w:numFmt w:val="decimal"/>
      <w:lvlText w:val=""/>
      <w:lvlJc w:val="left"/>
    </w:lvl>
    <w:lvl w:ilvl="8" w:tplc="374A791C">
      <w:numFmt w:val="decimal"/>
      <w:lvlText w:val=""/>
      <w:lvlJc w:val="left"/>
    </w:lvl>
  </w:abstractNum>
  <w:abstractNum w:abstractNumId="2" w15:restartNumberingAfterBreak="0">
    <w:nsid w:val="54AB58C2"/>
    <w:multiLevelType w:val="hybridMultilevel"/>
    <w:tmpl w:val="B546E412"/>
    <w:lvl w:ilvl="0" w:tplc="371A68DA">
      <w:start w:val="1"/>
      <w:numFmt w:val="decimal"/>
      <w:lvlText w:val="%1."/>
      <w:lvlJc w:val="left"/>
      <w:pPr>
        <w:ind w:left="720" w:hanging="360"/>
      </w:pPr>
    </w:lvl>
    <w:lvl w:ilvl="1" w:tplc="DBE8DED0">
      <w:numFmt w:val="decimal"/>
      <w:lvlText w:val=""/>
      <w:lvlJc w:val="left"/>
    </w:lvl>
    <w:lvl w:ilvl="2" w:tplc="6CCC6A30">
      <w:numFmt w:val="decimal"/>
      <w:lvlText w:val=""/>
      <w:lvlJc w:val="left"/>
    </w:lvl>
    <w:lvl w:ilvl="3" w:tplc="147A0D9C">
      <w:numFmt w:val="decimal"/>
      <w:lvlText w:val=""/>
      <w:lvlJc w:val="left"/>
    </w:lvl>
    <w:lvl w:ilvl="4" w:tplc="612077C4">
      <w:numFmt w:val="decimal"/>
      <w:lvlText w:val=""/>
      <w:lvlJc w:val="left"/>
    </w:lvl>
    <w:lvl w:ilvl="5" w:tplc="1E7CE01E">
      <w:numFmt w:val="decimal"/>
      <w:lvlText w:val=""/>
      <w:lvlJc w:val="left"/>
    </w:lvl>
    <w:lvl w:ilvl="6" w:tplc="801AC368">
      <w:numFmt w:val="decimal"/>
      <w:lvlText w:val=""/>
      <w:lvlJc w:val="left"/>
    </w:lvl>
    <w:lvl w:ilvl="7" w:tplc="2326AE32">
      <w:numFmt w:val="decimal"/>
      <w:lvlText w:val=""/>
      <w:lvlJc w:val="left"/>
    </w:lvl>
    <w:lvl w:ilvl="8" w:tplc="3732CAD6">
      <w:numFmt w:val="decimal"/>
      <w:lvlText w:val=""/>
      <w:lvlJc w:val="left"/>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B7D"/>
    <w:rsid w:val="0001223F"/>
    <w:rsid w:val="0001254C"/>
    <w:rsid w:val="00020189"/>
    <w:rsid w:val="000264B0"/>
    <w:rsid w:val="000C249F"/>
    <w:rsid w:val="00126E2E"/>
    <w:rsid w:val="0015770C"/>
    <w:rsid w:val="001743B5"/>
    <w:rsid w:val="00174634"/>
    <w:rsid w:val="00175FB6"/>
    <w:rsid w:val="00185259"/>
    <w:rsid w:val="00195DC9"/>
    <w:rsid w:val="001E69BC"/>
    <w:rsid w:val="001F0017"/>
    <w:rsid w:val="00200AC7"/>
    <w:rsid w:val="0020227A"/>
    <w:rsid w:val="00214B24"/>
    <w:rsid w:val="00216E5E"/>
    <w:rsid w:val="002217F6"/>
    <w:rsid w:val="002379FB"/>
    <w:rsid w:val="00251D3E"/>
    <w:rsid w:val="00256992"/>
    <w:rsid w:val="00295574"/>
    <w:rsid w:val="002A2B61"/>
    <w:rsid w:val="002C285A"/>
    <w:rsid w:val="002C563C"/>
    <w:rsid w:val="0030660B"/>
    <w:rsid w:val="00332FE6"/>
    <w:rsid w:val="003350ED"/>
    <w:rsid w:val="0034458C"/>
    <w:rsid w:val="00372189"/>
    <w:rsid w:val="00384884"/>
    <w:rsid w:val="003869CE"/>
    <w:rsid w:val="00386A82"/>
    <w:rsid w:val="0039263F"/>
    <w:rsid w:val="003E6D5E"/>
    <w:rsid w:val="00401DAB"/>
    <w:rsid w:val="00402B1A"/>
    <w:rsid w:val="00407AD6"/>
    <w:rsid w:val="00407B9B"/>
    <w:rsid w:val="00417281"/>
    <w:rsid w:val="004252FB"/>
    <w:rsid w:val="00460543"/>
    <w:rsid w:val="00461D60"/>
    <w:rsid w:val="00471CFE"/>
    <w:rsid w:val="0049764C"/>
    <w:rsid w:val="004A743E"/>
    <w:rsid w:val="004B5C29"/>
    <w:rsid w:val="004C0B7D"/>
    <w:rsid w:val="0050029B"/>
    <w:rsid w:val="0054066A"/>
    <w:rsid w:val="00541E75"/>
    <w:rsid w:val="0055649D"/>
    <w:rsid w:val="00591416"/>
    <w:rsid w:val="005F35F1"/>
    <w:rsid w:val="005F36E8"/>
    <w:rsid w:val="005F5ABB"/>
    <w:rsid w:val="00624A1F"/>
    <w:rsid w:val="00634D92"/>
    <w:rsid w:val="00644936"/>
    <w:rsid w:val="00660BF8"/>
    <w:rsid w:val="00663B97"/>
    <w:rsid w:val="00673F72"/>
    <w:rsid w:val="006A1140"/>
    <w:rsid w:val="006B3CBF"/>
    <w:rsid w:val="006B637D"/>
    <w:rsid w:val="006C10CA"/>
    <w:rsid w:val="006C48ED"/>
    <w:rsid w:val="006E0A76"/>
    <w:rsid w:val="006E479D"/>
    <w:rsid w:val="00700737"/>
    <w:rsid w:val="0071409A"/>
    <w:rsid w:val="00785487"/>
    <w:rsid w:val="00787D52"/>
    <w:rsid w:val="007D2D0A"/>
    <w:rsid w:val="007D53F8"/>
    <w:rsid w:val="007D5F94"/>
    <w:rsid w:val="007E2AA4"/>
    <w:rsid w:val="008245BB"/>
    <w:rsid w:val="00840673"/>
    <w:rsid w:val="008415E4"/>
    <w:rsid w:val="00864919"/>
    <w:rsid w:val="00874E17"/>
    <w:rsid w:val="008A0D02"/>
    <w:rsid w:val="008A125F"/>
    <w:rsid w:val="008A7E60"/>
    <w:rsid w:val="008B03E8"/>
    <w:rsid w:val="008C578A"/>
    <w:rsid w:val="0091676C"/>
    <w:rsid w:val="00922639"/>
    <w:rsid w:val="00922CEE"/>
    <w:rsid w:val="009345FA"/>
    <w:rsid w:val="00936C1E"/>
    <w:rsid w:val="009E7038"/>
    <w:rsid w:val="00A03A4E"/>
    <w:rsid w:val="00A14422"/>
    <w:rsid w:val="00A8073C"/>
    <w:rsid w:val="00A84314"/>
    <w:rsid w:val="00A91120"/>
    <w:rsid w:val="00AB11A2"/>
    <w:rsid w:val="00AC46AD"/>
    <w:rsid w:val="00AC4D9B"/>
    <w:rsid w:val="00AE607B"/>
    <w:rsid w:val="00AF13D7"/>
    <w:rsid w:val="00B30C4A"/>
    <w:rsid w:val="00B35A2D"/>
    <w:rsid w:val="00B44FB0"/>
    <w:rsid w:val="00B66519"/>
    <w:rsid w:val="00B91CED"/>
    <w:rsid w:val="00B95003"/>
    <w:rsid w:val="00BA1A5D"/>
    <w:rsid w:val="00BB639E"/>
    <w:rsid w:val="00BD1A26"/>
    <w:rsid w:val="00BF12F8"/>
    <w:rsid w:val="00C32822"/>
    <w:rsid w:val="00C7240F"/>
    <w:rsid w:val="00CE453B"/>
    <w:rsid w:val="00CF0E8F"/>
    <w:rsid w:val="00D02118"/>
    <w:rsid w:val="00D35FDD"/>
    <w:rsid w:val="00D44B05"/>
    <w:rsid w:val="00D51308"/>
    <w:rsid w:val="00D6409C"/>
    <w:rsid w:val="00D67B88"/>
    <w:rsid w:val="00E1717B"/>
    <w:rsid w:val="00E17CE7"/>
    <w:rsid w:val="00E20DF3"/>
    <w:rsid w:val="00E35CB1"/>
    <w:rsid w:val="00E7174B"/>
    <w:rsid w:val="00ED785E"/>
    <w:rsid w:val="00EE7366"/>
    <w:rsid w:val="00EE7873"/>
    <w:rsid w:val="00EF43D7"/>
    <w:rsid w:val="00EF4901"/>
    <w:rsid w:val="00F100ED"/>
    <w:rsid w:val="00F13FD4"/>
    <w:rsid w:val="00F30D2D"/>
    <w:rsid w:val="00F35D1D"/>
    <w:rsid w:val="00F47E6F"/>
    <w:rsid w:val="00F61F7D"/>
    <w:rsid w:val="00F909C8"/>
    <w:rsid w:val="00F92452"/>
    <w:rsid w:val="00FD67C1"/>
    <w:rsid w:val="00FE1BE1"/>
    <w:rsid w:val="00FF7A9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5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60" w:after="200"/>
      <w:outlineLvl w:val="0"/>
    </w:pPr>
    <w:rPr>
      <w:b/>
      <w:bCs/>
      <w:color w:val="1F4E79"/>
      <w:sz w:val="32"/>
      <w:szCs w:val="32"/>
    </w:rPr>
  </w:style>
  <w:style w:type="paragraph" w:styleId="Ttulo2">
    <w:name w:val="heading 2"/>
    <w:uiPriority w:val="9"/>
    <w:unhideWhenUsed/>
    <w:qFormat/>
    <w:pPr>
      <w:spacing w:before="280" w:after="140"/>
      <w:outlineLvl w:val="1"/>
    </w:pPr>
    <w:rPr>
      <w:b/>
      <w:bCs/>
      <w:color w:val="1F4E79"/>
      <w:sz w:val="26"/>
      <w:szCs w:val="26"/>
    </w:rPr>
  </w:style>
  <w:style w:type="paragraph" w:styleId="Ttulo3">
    <w:name w:val="heading 3"/>
    <w:uiPriority w:val="9"/>
    <w:unhideWhenUsed/>
    <w:qFormat/>
    <w:pPr>
      <w:spacing w:before="240" w:after="120"/>
      <w:outlineLvl w:val="2"/>
    </w:pPr>
    <w:rPr>
      <w:b/>
      <w:bCs/>
      <w:color w:val="1F4E79"/>
      <w:sz w:val="23"/>
      <w:szCs w:val="23"/>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customStyle="1" w:styleId="CommentText">
    <w:name w:val="Comment Text"/>
    <w:basedOn w:val="Normal"/>
    <w:link w:val="CommentTextChar"/>
    <w:uiPriority w:val="99"/>
    <w:semiHidden/>
    <w:unhideWhenUsed/>
    <w:rPr>
      <w:sz w:val="20"/>
      <w:szCs w:val="20"/>
    </w:rPr>
  </w:style>
  <w:style w:type="character" w:customStyle="1" w:styleId="CommentTextChar">
    <w:name w:val="Comment Text Char"/>
    <w:basedOn w:val="Fuentedeprrafopredeter"/>
    <w:link w:val="CommentText"/>
    <w:uiPriority w:val="99"/>
    <w:semiHidden/>
    <w:rPr>
      <w:sz w:val="20"/>
      <w:szCs w:val="20"/>
    </w:rPr>
  </w:style>
  <w:style w:type="character" w:customStyle="1" w:styleId="CommentReference">
    <w:name w:val="Comment Reference"/>
    <w:basedOn w:val="Fuentedeprrafopredeter"/>
    <w:uiPriority w:val="99"/>
    <w:semiHidden/>
    <w:unhideWhenUsed/>
    <w:rPr>
      <w:sz w:val="16"/>
      <w:szCs w:val="16"/>
    </w:rPr>
  </w:style>
  <w:style w:type="paragraph" w:customStyle="1" w:styleId="Revisin1">
    <w:name w:val="Revisión1"/>
    <w:hidden/>
    <w:uiPriority w:val="99"/>
    <w:semiHidden/>
    <w:rsid w:val="00256992"/>
    <w:rPr>
      <w:rFonts w:eastAsia="Times New Roman"/>
    </w:rPr>
  </w:style>
  <w:style w:type="paragraph" w:styleId="Encabezado">
    <w:name w:val="header"/>
    <w:basedOn w:val="Normal"/>
    <w:link w:val="EncabezadoCar"/>
    <w:uiPriority w:val="99"/>
    <w:unhideWhenUsed/>
    <w:rsid w:val="003350ED"/>
    <w:pPr>
      <w:tabs>
        <w:tab w:val="center" w:pos="4252"/>
        <w:tab w:val="right" w:pos="8504"/>
      </w:tabs>
    </w:pPr>
  </w:style>
  <w:style w:type="character" w:customStyle="1" w:styleId="EncabezadoCar">
    <w:name w:val="Encabezado Car"/>
    <w:basedOn w:val="Fuentedeprrafopredeter"/>
    <w:link w:val="Encabezado"/>
    <w:uiPriority w:val="99"/>
    <w:rsid w:val="003350ED"/>
  </w:style>
  <w:style w:type="paragraph" w:styleId="Piedepgina">
    <w:name w:val="footer"/>
    <w:basedOn w:val="Normal"/>
    <w:link w:val="PiedepginaCar"/>
    <w:uiPriority w:val="99"/>
    <w:unhideWhenUsed/>
    <w:rsid w:val="003350ED"/>
    <w:pPr>
      <w:tabs>
        <w:tab w:val="center" w:pos="4252"/>
        <w:tab w:val="right" w:pos="8504"/>
      </w:tabs>
    </w:pPr>
  </w:style>
  <w:style w:type="character" w:customStyle="1" w:styleId="PiedepginaCar">
    <w:name w:val="Pie de página Car"/>
    <w:basedOn w:val="Fuentedeprrafopredeter"/>
    <w:link w:val="Piedepgina"/>
    <w:uiPriority w:val="99"/>
    <w:rsid w:val="003350ED"/>
  </w:style>
  <w:style w:type="paragraph" w:styleId="Revisin">
    <w:name w:val="Revision"/>
    <w:hidden/>
    <w:uiPriority w:val="99"/>
    <w:semiHidden/>
    <w:rsid w:val="003350ED"/>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7B5BD8F3CB9CB46A67681C0BAC42362" ma:contentTypeVersion="3" ma:contentTypeDescription="Crear nuevo documento." ma:contentTypeScope="" ma:versionID="a6713efe03dce58ebe8607988d36c5a4">
  <xsd:schema xmlns:xsd="http://www.w3.org/2001/XMLSchema" xmlns:xs="http://www.w3.org/2001/XMLSchema" xmlns:p="http://schemas.microsoft.com/office/2006/metadata/properties" xmlns:ns1="http://schemas.microsoft.com/sharepoint/v3" xmlns:ns2="992ece1e-0654-4dff-a426-69aad07d7130" targetNamespace="http://schemas.microsoft.com/office/2006/metadata/properties" ma:root="true" ma:fieldsID="87bf656c39ef16f5f264b7e97a759202" ns1:_="" ns2:_="">
    <xsd:import namespace="http://schemas.microsoft.com/sharepoint/v3"/>
    <xsd:import namespace="992ece1e-0654-4dff-a426-69aad07d7130"/>
    <xsd:element name="properties">
      <xsd:complexType>
        <xsd:sequence>
          <xsd:element name="documentManagement">
            <xsd:complexType>
              <xsd:all>
                <xsd:element ref="ns1:PublishingStartDate" minOccurs="0"/>
                <xsd:element ref="ns1:PublishingExpirationDate" minOccurs="0"/>
                <xsd:element ref="ns2:Descripcion"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2ece1e-0654-4dff-a426-69aad07d7130" elementFormDefault="qualified">
    <xsd:import namespace="http://schemas.microsoft.com/office/2006/documentManagement/types"/>
    <xsd:import namespace="http://schemas.microsoft.com/office/infopath/2007/PartnerControls"/>
    <xsd:element name="Descripcion" ma:index="10" nillable="true" ma:displayName="Descripción" ma:internalName="Descripcion">
      <xsd:simpleType>
        <xsd:restriction base="dms:Note">
          <xsd:maxLength value="255"/>
        </xsd:restriction>
      </xsd:simpleType>
    </xsd:element>
    <xsd:element name="Orden" ma:index="11" nillable="true" ma:displayName="Orden" ma:internalName="Orden">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cion xmlns="992ece1e-0654-4dff-a426-69aad07d7130" xsi:nil="true"/>
    <Orden xmlns="992ece1e-0654-4dff-a426-69aad07d7130">3</Orden>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1F1E57C-95AF-408B-8C19-8389BE6EBF16}">
  <ds:schemaRefs>
    <ds:schemaRef ds:uri="http://schemas.openxmlformats.org/officeDocument/2006/bibliography"/>
  </ds:schemaRefs>
</ds:datastoreItem>
</file>

<file path=customXml/itemProps2.xml><?xml version="1.0" encoding="utf-8"?>
<ds:datastoreItem xmlns:ds="http://schemas.openxmlformats.org/officeDocument/2006/customXml" ds:itemID="{CB2B0945-5611-4A42-A9F6-64E95450835B}"/>
</file>

<file path=customXml/itemProps3.xml><?xml version="1.0" encoding="utf-8"?>
<ds:datastoreItem xmlns:ds="http://schemas.openxmlformats.org/officeDocument/2006/customXml" ds:itemID="{E1805A63-8C1C-43D4-8413-338E238116F2}"/>
</file>

<file path=customXml/itemProps4.xml><?xml version="1.0" encoding="utf-8"?>
<ds:datastoreItem xmlns:ds="http://schemas.openxmlformats.org/officeDocument/2006/customXml" ds:itemID="{962552D4-6581-4E4A-B0A7-2F89E93D382B}"/>
</file>

<file path=docProps/app.xml><?xml version="1.0" encoding="utf-8"?>
<Properties xmlns="http://schemas.openxmlformats.org/officeDocument/2006/extended-properties" xmlns:vt="http://schemas.openxmlformats.org/officeDocument/2006/docPropsVTypes">
  <Template>Normal.dotm</Template>
  <TotalTime>0</TotalTime>
  <Pages>1</Pages>
  <Words>1851</Words>
  <Characters>10182</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Memoria Justificación PID (versión: 1.0; actualizado: 09/07/2026)</dc:title>
  <dc:subject/>
  <dc:creator/>
  <cp:keywords/>
  <cp:lastModifiedBy/>
  <cp:revision>1</cp:revision>
  <dcterms:created xsi:type="dcterms:W3CDTF">2026-07-09T14:10:00Z</dcterms:created>
  <dcterms:modified xsi:type="dcterms:W3CDTF">2026-07-09T14:10:00Z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0x01010097B5BD8F3CB9CB46A67681C0BAC42362</vt:lpwstr>
  </property>
</Properties>
</file>