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167E" w14:textId="77777777" w:rsidR="0083793C" w:rsidRPr="00D71ECF" w:rsidRDefault="0083793C" w:rsidP="7F3E1241">
      <w:pPr>
        <w:pStyle w:val="Default"/>
        <w:rPr>
          <w:rFonts w:asciiTheme="minorHAnsi" w:hAnsiTheme="minorHAnsi"/>
        </w:rPr>
      </w:pPr>
    </w:p>
    <w:p w14:paraId="48513A7C" w14:textId="5E58E6A4" w:rsidR="0083793C" w:rsidRPr="00D71ECF" w:rsidRDefault="00A11129" w:rsidP="0083793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F3D909E" w14:textId="77777777" w:rsidR="0083793C" w:rsidRPr="00D71ECF" w:rsidRDefault="0083793C" w:rsidP="0083793C">
      <w:pPr>
        <w:pStyle w:val="Default"/>
        <w:rPr>
          <w:rFonts w:asciiTheme="minorHAnsi" w:hAnsi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83793C" w:rsidRPr="00D71ECF" w14:paraId="23663325" w14:textId="77777777" w:rsidTr="00FE066B">
        <w:trPr>
          <w:trHeight w:val="786"/>
        </w:trPr>
        <w:tc>
          <w:tcPr>
            <w:tcW w:w="8644" w:type="dxa"/>
            <w:tcBorders>
              <w:bottom w:val="nil"/>
            </w:tcBorders>
            <w:shd w:val="clear" w:color="auto" w:fill="CCFFCC"/>
            <w:vAlign w:val="center"/>
          </w:tcPr>
          <w:p w14:paraId="27E1FAFB" w14:textId="77777777" w:rsidR="0083793C" w:rsidRPr="00D71ECF" w:rsidRDefault="0083793C" w:rsidP="00FE066B"/>
        </w:tc>
      </w:tr>
      <w:tr w:rsidR="0083793C" w:rsidRPr="00D71ECF" w14:paraId="5281AED9" w14:textId="77777777" w:rsidTr="00FE066B">
        <w:trPr>
          <w:trHeight w:val="3310"/>
        </w:trPr>
        <w:tc>
          <w:tcPr>
            <w:tcW w:w="8644" w:type="dxa"/>
            <w:tcBorders>
              <w:top w:val="nil"/>
            </w:tcBorders>
            <w:shd w:val="clear" w:color="auto" w:fill="CCFFCC"/>
            <w:vAlign w:val="center"/>
          </w:tcPr>
          <w:p w14:paraId="22C4E29E" w14:textId="77777777" w:rsidR="0083793C" w:rsidRPr="005B77F5" w:rsidRDefault="0083793C" w:rsidP="00FE0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PROGRAMA DE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</w:t>
            </w:r>
          </w:p>
          <w:p w14:paraId="76368882" w14:textId="77777777" w:rsidR="0083793C" w:rsidRPr="00D71ECF" w:rsidRDefault="0083793C" w:rsidP="00FE066B">
            <w:pPr>
              <w:jc w:val="center"/>
            </w:pPr>
          </w:p>
          <w:p w14:paraId="251FDD83" w14:textId="7B513D18" w:rsidR="0083793C" w:rsidRPr="00D71ECF" w:rsidRDefault="0083793C" w:rsidP="0083793C">
            <w:pPr>
              <w:spacing w:after="240"/>
              <w:jc w:val="center"/>
            </w:pPr>
            <w:r>
              <w:rPr>
                <w:b/>
                <w:sz w:val="40"/>
                <w:szCs w:val="40"/>
              </w:rPr>
              <w:t>Modelo de Informe de A</w:t>
            </w:r>
            <w:r w:rsidRPr="000C33CD">
              <w:rPr>
                <w:b/>
                <w:sz w:val="40"/>
                <w:szCs w:val="40"/>
              </w:rPr>
              <w:t xml:space="preserve">uditor </w:t>
            </w:r>
          </w:p>
        </w:tc>
      </w:tr>
    </w:tbl>
    <w:p w14:paraId="541DA6E1" w14:textId="77777777" w:rsidR="0083793C" w:rsidRPr="00D71ECF" w:rsidRDefault="0083793C" w:rsidP="0083793C">
      <w:pPr>
        <w:pStyle w:val="CM32"/>
        <w:spacing w:line="360" w:lineRule="auto"/>
        <w:ind w:right="228"/>
        <w:jc w:val="both"/>
        <w:rPr>
          <w:rFonts w:asciiTheme="minorHAnsi" w:hAnsiTheme="minorHAnsi" w:cs="Arial"/>
          <w:sz w:val="38"/>
          <w:szCs w:val="38"/>
        </w:rPr>
      </w:pPr>
    </w:p>
    <w:p w14:paraId="1097DCBC" w14:textId="1A85108A" w:rsidR="0083793C" w:rsidRPr="00D71ECF" w:rsidRDefault="0083793C" w:rsidP="0083793C">
      <w:pPr>
        <w:jc w:val="right"/>
      </w:pPr>
      <w:r w:rsidRPr="00D71ECF">
        <w:t xml:space="preserve">Versión </w:t>
      </w:r>
      <w:r w:rsidR="00A11129">
        <w:t>1.</w:t>
      </w:r>
      <w:r w:rsidR="005123A7">
        <w:t>2</w:t>
      </w:r>
    </w:p>
    <w:p w14:paraId="2CFBC75A" w14:textId="191C1E19" w:rsidR="0083793C" w:rsidRPr="00D71ECF" w:rsidRDefault="0083793C" w:rsidP="0083793C">
      <w:pPr>
        <w:jc w:val="right"/>
        <w:rPr>
          <w:noProof/>
        </w:rPr>
      </w:pPr>
      <w:r w:rsidRPr="00D71ECF">
        <w:fldChar w:fldCharType="begin"/>
      </w:r>
      <w:r w:rsidRPr="00D71ECF">
        <w:instrText xml:space="preserve"> DATE  \@ "MMMM' de 'yyyy"  \* MERGEFORMAT </w:instrText>
      </w:r>
      <w:r w:rsidRPr="00D71ECF">
        <w:fldChar w:fldCharType="separate"/>
      </w:r>
      <w:r w:rsidR="00F82CE6">
        <w:rPr>
          <w:noProof/>
        </w:rPr>
        <w:t>junio de 2025</w:t>
      </w:r>
      <w:r w:rsidRPr="00D71ECF">
        <w:fldChar w:fldCharType="end"/>
      </w:r>
    </w:p>
    <w:p w14:paraId="521BA43B" w14:textId="77777777" w:rsidR="0083793C" w:rsidRPr="00D71ECF" w:rsidRDefault="0083793C" w:rsidP="0083793C"/>
    <w:p w14:paraId="67E66A81" w14:textId="77777777" w:rsidR="0083793C" w:rsidRPr="00D71ECF" w:rsidRDefault="0083793C" w:rsidP="0083793C"/>
    <w:p w14:paraId="0D90B294" w14:textId="77777777" w:rsidR="0083793C" w:rsidRPr="00D71ECF" w:rsidRDefault="0083793C" w:rsidP="00837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Theme="minorHAnsi" w:hAnsiTheme="minorHAnsi"/>
          <w:b/>
          <w:i/>
        </w:rPr>
      </w:pPr>
      <w:r w:rsidRPr="00D71ECF">
        <w:rPr>
          <w:rFonts w:asciiTheme="minorHAnsi" w:hAnsiTheme="minorHAnsi"/>
          <w:b/>
          <w:i/>
        </w:rPr>
        <w:t xml:space="preserve">APLICA A EXPEDIENTES CONCEDIDOS EN </w:t>
      </w:r>
      <w:r>
        <w:rPr>
          <w:rFonts w:asciiTheme="minorHAnsi" w:hAnsiTheme="minorHAnsi"/>
          <w:b/>
          <w:i/>
        </w:rPr>
        <w:t xml:space="preserve">LA CONVOCATORIA DE </w:t>
      </w:r>
      <w:r w:rsidRPr="00D71ECF">
        <w:rPr>
          <w:rFonts w:asciiTheme="minorHAnsi" w:hAnsiTheme="minorHAnsi"/>
          <w:b/>
          <w:i/>
        </w:rPr>
        <w:t>20</w:t>
      </w:r>
      <w:r>
        <w:rPr>
          <w:rFonts w:asciiTheme="minorHAnsi" w:hAnsiTheme="minorHAnsi"/>
          <w:b/>
          <w:i/>
        </w:rPr>
        <w:t>22</w:t>
      </w:r>
    </w:p>
    <w:p w14:paraId="42261028" w14:textId="77777777" w:rsidR="009F5C02" w:rsidRDefault="009F5C02" w:rsidP="009F5C02">
      <w:pPr>
        <w:tabs>
          <w:tab w:val="left" w:pos="426"/>
          <w:tab w:val="left" w:pos="2880"/>
        </w:tabs>
        <w:rPr>
          <w:rFonts w:cs="Arial"/>
        </w:rPr>
      </w:pPr>
    </w:p>
    <w:p w14:paraId="52514CDC" w14:textId="379DF754" w:rsidR="009F5C02" w:rsidRPr="008D3B7C" w:rsidRDefault="009F5C02" w:rsidP="009F5C02">
      <w:pPr>
        <w:tabs>
          <w:tab w:val="left" w:pos="426"/>
          <w:tab w:val="left" w:pos="2880"/>
        </w:tabs>
        <w:rPr>
          <w:rFonts w:cs="Arial"/>
        </w:rPr>
      </w:pPr>
      <w:r w:rsidRPr="008D3B7C">
        <w:rPr>
          <w:rFonts w:cs="Arial"/>
        </w:rPr>
        <w:t>Formato de los datos a introducir</w:t>
      </w:r>
    </w:p>
    <w:p w14:paraId="13FE7E79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Razón social</w:t>
      </w:r>
      <w:r>
        <w:rPr>
          <w:rFonts w:cs="Arial"/>
        </w:rPr>
        <w:t>, nombres de entidad y nombres de personas</w:t>
      </w:r>
      <w:r w:rsidRPr="008D3B7C">
        <w:rPr>
          <w:rFonts w:cs="Arial"/>
        </w:rPr>
        <w:t>: en mayúsculas</w:t>
      </w:r>
    </w:p>
    <w:p w14:paraId="2546A6AD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NIF: seguido, sin espacios o guiones</w:t>
      </w:r>
    </w:p>
    <w:p w14:paraId="2274EF99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>
        <w:rPr>
          <w:rFonts w:cs="Arial"/>
        </w:rPr>
        <w:t>Código de proyecto</w:t>
      </w:r>
      <w:r w:rsidRPr="008D3B7C">
        <w:rPr>
          <w:rFonts w:cs="Arial"/>
        </w:rPr>
        <w:t>: VEC-XXXXXX-2022-YYYY</w:t>
      </w:r>
    </w:p>
    <w:p w14:paraId="7B18959F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Fechas: dd/mm/aaaa</w:t>
      </w:r>
    </w:p>
    <w:p w14:paraId="7930FB2E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Importes: solo el número, dos decimales (ejemplo 37.234,28)</w:t>
      </w:r>
    </w:p>
    <w:p w14:paraId="67210ED1" w14:textId="77777777" w:rsidR="009F5C02" w:rsidRDefault="009F5C02" w:rsidP="009F5C02">
      <w:pPr>
        <w:tabs>
          <w:tab w:val="left" w:pos="426"/>
          <w:tab w:val="left" w:pos="2880"/>
        </w:tabs>
        <w:rPr>
          <w:rFonts w:asciiTheme="minorHAnsi" w:eastAsia="Symbol" w:hAnsiTheme="minorHAnsi"/>
          <w:b/>
          <w:bCs/>
          <w:sz w:val="36"/>
          <w:szCs w:val="36"/>
        </w:rPr>
      </w:pPr>
      <w:r>
        <w:rPr>
          <w:rFonts w:asciiTheme="minorHAnsi" w:eastAsia="Symbol" w:hAnsi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5B0E8" wp14:editId="21408B6D">
                <wp:simplePos x="0" y="0"/>
                <wp:positionH relativeFrom="column">
                  <wp:posOffset>-137160</wp:posOffset>
                </wp:positionH>
                <wp:positionV relativeFrom="paragraph">
                  <wp:posOffset>187960</wp:posOffset>
                </wp:positionV>
                <wp:extent cx="5734050" cy="88582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C30FF" id="Rectángulo 1" o:spid="_x0000_s1026" style="position:absolute;margin-left:-10.8pt;margin-top:14.8pt;width:451.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" filled="f" strokecolor="red" strokeweight="3pt"/>
            </w:pict>
          </mc:Fallback>
        </mc:AlternateContent>
      </w:r>
    </w:p>
    <w:p w14:paraId="031F97D5" w14:textId="35DBA003" w:rsidR="0083793C" w:rsidRPr="00D71ECF" w:rsidRDefault="009F5C02" w:rsidP="009F5C02">
      <w:pPr>
        <w:tabs>
          <w:tab w:val="left" w:pos="426"/>
          <w:tab w:val="left" w:pos="2880"/>
        </w:tabs>
        <w:jc w:val="center"/>
        <w:rPr>
          <w:rFonts w:asciiTheme="minorHAnsi" w:eastAsia="Symbol" w:hAnsiTheme="minorHAnsi"/>
          <w:b/>
          <w:bCs/>
          <w:sz w:val="36"/>
          <w:szCs w:val="36"/>
        </w:rPr>
      </w:pPr>
      <w:r w:rsidRPr="008D3B7C">
        <w:rPr>
          <w:rFonts w:asciiTheme="minorHAnsi" w:eastAsia="Symbol" w:hAnsiTheme="minorHAnsi"/>
          <w:b/>
          <w:bCs/>
          <w:szCs w:val="22"/>
        </w:rPr>
        <w:t>EN NINGÚN CASO MODIFICAR EL FORMATO DE COLUMNAS DE TABLA.</w:t>
      </w:r>
      <w:r>
        <w:rPr>
          <w:rFonts w:asciiTheme="minorHAnsi" w:eastAsia="Symbol" w:hAnsiTheme="minorHAnsi"/>
          <w:b/>
          <w:bCs/>
          <w:szCs w:val="22"/>
        </w:rPr>
        <w:t xml:space="preserve"> SE PERMITE AÑADIR FILAS DONDE SEA NECESARIO PERO EL ESQUEMA DE COLUMNAS DEBE PERMANECER INALTERADO</w:t>
      </w:r>
      <w:r w:rsidR="0083793C" w:rsidRPr="00D71ECF">
        <w:rPr>
          <w:rFonts w:asciiTheme="minorHAnsi" w:eastAsia="Symbol" w:hAnsiTheme="minorHAnsi"/>
          <w:b/>
          <w:bCs/>
          <w:sz w:val="36"/>
          <w:szCs w:val="36"/>
        </w:rPr>
        <w:br w:type="page"/>
      </w:r>
    </w:p>
    <w:p w14:paraId="77A7317E" w14:textId="10CDDF8E" w:rsidR="00FE066B" w:rsidRDefault="00FE066B" w:rsidP="009B1B89">
      <w:pPr>
        <w:pStyle w:val="Subttulo"/>
        <w:numPr>
          <w:ilvl w:val="0"/>
          <w:numId w:val="0"/>
        </w:numPr>
      </w:pPr>
      <w:r>
        <w:lastRenderedPageBreak/>
        <w:t xml:space="preserve">Consideraciones generales: </w:t>
      </w:r>
    </w:p>
    <w:p w14:paraId="384CAACD" w14:textId="3042F165" w:rsidR="00FE066B" w:rsidRDefault="00FE066B" w:rsidP="00FE066B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 w:rsidRPr="00FE066B">
        <w:rPr>
          <w:rFonts w:ascii="Arial" w:hAnsi="Arial" w:cs="Arial"/>
        </w:rPr>
        <w:t>El informe se redacta</w:t>
      </w:r>
      <w:r>
        <w:rPr>
          <w:rFonts w:ascii="Arial" w:hAnsi="Arial" w:cs="Arial"/>
        </w:rPr>
        <w:t>rá</w:t>
      </w:r>
      <w:r w:rsidRPr="00FE066B">
        <w:rPr>
          <w:rFonts w:ascii="Arial" w:hAnsi="Arial" w:cs="Arial"/>
        </w:rPr>
        <w:t xml:space="preserve"> de acuerdo</w:t>
      </w:r>
      <w:r w:rsidR="004F0AF8">
        <w:rPr>
          <w:rFonts w:ascii="Arial" w:hAnsi="Arial" w:cs="Arial"/>
        </w:rPr>
        <w:t xml:space="preserve"> con la última versión</w:t>
      </w:r>
      <w:r w:rsidRPr="00FE066B">
        <w:rPr>
          <w:rFonts w:ascii="Arial" w:hAnsi="Arial" w:cs="Arial"/>
        </w:rPr>
        <w:t xml:space="preserve"> </w:t>
      </w:r>
      <w:r w:rsidR="004F0AF8">
        <w:rPr>
          <w:rFonts w:ascii="Arial" w:hAnsi="Arial" w:cs="Arial"/>
        </w:rPr>
        <w:t>de</w:t>
      </w:r>
      <w:r w:rsidRPr="00FE066B">
        <w:rPr>
          <w:rFonts w:ascii="Arial" w:hAnsi="Arial" w:cs="Arial"/>
        </w:rPr>
        <w:t>l documento de Instrucciones de Informe de Auditor, disponible en la web del programa de ayudas</w:t>
      </w:r>
      <w:r w:rsidR="005123A7">
        <w:rPr>
          <w:rFonts w:ascii="Arial" w:hAnsi="Arial" w:cs="Arial"/>
        </w:rPr>
        <w:t>.</w:t>
      </w:r>
    </w:p>
    <w:p w14:paraId="0497F414" w14:textId="621E468A" w:rsidR="009D62A7" w:rsidRDefault="00A415D8" w:rsidP="00FE066B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14FF4">
        <w:rPr>
          <w:rFonts w:ascii="Arial" w:hAnsi="Arial" w:cs="Arial"/>
        </w:rPr>
        <w:t>l informe</w:t>
      </w:r>
      <w:r w:rsidR="00EE5F76">
        <w:rPr>
          <w:rFonts w:ascii="Arial" w:hAnsi="Arial" w:cs="Arial"/>
        </w:rPr>
        <w:t xml:space="preserve"> de auditor</w:t>
      </w:r>
      <w:r w:rsidR="00814FF4">
        <w:rPr>
          <w:rFonts w:ascii="Arial" w:hAnsi="Arial" w:cs="Arial"/>
        </w:rPr>
        <w:t xml:space="preserve"> </w:t>
      </w:r>
      <w:r w:rsidR="0083793C">
        <w:rPr>
          <w:rFonts w:ascii="Arial" w:hAnsi="Arial" w:cs="Arial"/>
        </w:rPr>
        <w:t xml:space="preserve">deberá </w:t>
      </w:r>
      <w:r w:rsidR="009911F9">
        <w:rPr>
          <w:rFonts w:ascii="Arial" w:hAnsi="Arial" w:cs="Arial"/>
        </w:rPr>
        <w:t xml:space="preserve">respetar </w:t>
      </w:r>
      <w:r w:rsidR="00733561">
        <w:rPr>
          <w:rFonts w:ascii="Arial" w:hAnsi="Arial" w:cs="Arial"/>
        </w:rPr>
        <w:t xml:space="preserve">el </w:t>
      </w:r>
      <w:r w:rsidR="009911F9">
        <w:rPr>
          <w:rFonts w:ascii="Arial" w:hAnsi="Arial" w:cs="Arial"/>
        </w:rPr>
        <w:t xml:space="preserve">formato facilitado y </w:t>
      </w:r>
      <w:r w:rsidR="0083793C">
        <w:rPr>
          <w:rFonts w:ascii="Arial" w:hAnsi="Arial" w:cs="Arial"/>
        </w:rPr>
        <w:t xml:space="preserve">presentarse </w:t>
      </w:r>
      <w:r w:rsidR="67C5515D" w:rsidRPr="67C5515D">
        <w:rPr>
          <w:rFonts w:ascii="Arial" w:hAnsi="Arial" w:cs="Arial"/>
        </w:rPr>
        <w:t>firmado</w:t>
      </w:r>
      <w:r w:rsidR="0083793C">
        <w:rPr>
          <w:rFonts w:ascii="Arial" w:hAnsi="Arial" w:cs="Arial"/>
        </w:rPr>
        <w:t xml:space="preserve"> electrónicamente por el auditor</w:t>
      </w:r>
      <w:r w:rsidR="00814FF4">
        <w:rPr>
          <w:rFonts w:ascii="Arial" w:hAnsi="Arial" w:cs="Arial"/>
        </w:rPr>
        <w:t xml:space="preserve">. </w:t>
      </w:r>
    </w:p>
    <w:tbl>
      <w:tblPr>
        <w:tblStyle w:val="Tablaconcuadrcula"/>
        <w:tblW w:w="7437" w:type="dxa"/>
        <w:jc w:val="center"/>
        <w:tblLook w:val="04A0" w:firstRow="1" w:lastRow="0" w:firstColumn="1" w:lastColumn="0" w:noHBand="0" w:noVBand="1"/>
      </w:tblPr>
      <w:tblGrid>
        <w:gridCol w:w="3194"/>
        <w:gridCol w:w="4235"/>
        <w:gridCol w:w="8"/>
      </w:tblGrid>
      <w:tr w:rsidR="00B878F4" w14:paraId="330F75CC" w14:textId="77777777" w:rsidTr="00345F13">
        <w:trPr>
          <w:jc w:val="center"/>
        </w:trPr>
        <w:tc>
          <w:tcPr>
            <w:tcW w:w="7437" w:type="dxa"/>
            <w:gridSpan w:val="3"/>
            <w:shd w:val="clear" w:color="auto" w:fill="5B9BD5" w:themeFill="accent1"/>
          </w:tcPr>
          <w:p w14:paraId="0597FE9D" w14:textId="77777777" w:rsidR="00B878F4" w:rsidRPr="0078661A" w:rsidRDefault="00B878F4" w:rsidP="00FA4B20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B878F4" w:rsidRPr="00475EC8" w14:paraId="2A394951" w14:textId="77777777" w:rsidTr="00345F13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7326E5C1" w14:textId="77777777" w:rsidR="00B878F4" w:rsidRPr="00C468B8" w:rsidRDefault="00B878F4" w:rsidP="00FA4B20">
            <w:pPr>
              <w:spacing w:before="100" w:beforeAutospacing="1"/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Nombre de la entidad </w:t>
            </w:r>
          </w:p>
        </w:tc>
        <w:tc>
          <w:tcPr>
            <w:tcW w:w="4235" w:type="dxa"/>
            <w:vAlign w:val="center"/>
          </w:tcPr>
          <w:p w14:paraId="3649045E" w14:textId="77777777" w:rsidR="00B878F4" w:rsidRPr="003D7098" w:rsidRDefault="00B878F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B878F4" w:rsidRPr="00475EC8" w14:paraId="2ED14F6F" w14:textId="77777777" w:rsidTr="00345F13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72BE609F" w14:textId="77777777" w:rsidR="00B878F4" w:rsidRDefault="00B878F4" w:rsidP="00FA4B20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Número de identificación fiscal (NIF)</w:t>
            </w:r>
          </w:p>
        </w:tc>
        <w:tc>
          <w:tcPr>
            <w:tcW w:w="4235" w:type="dxa"/>
            <w:vAlign w:val="center"/>
          </w:tcPr>
          <w:p w14:paraId="0C8D9672" w14:textId="77777777" w:rsidR="00B878F4" w:rsidRPr="003D7098" w:rsidRDefault="00B878F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B878F4" w:rsidRPr="00475EC8" w14:paraId="558D752B" w14:textId="77777777" w:rsidTr="00345F13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2EE11BC2" w14:textId="77777777" w:rsidR="00B878F4" w:rsidRDefault="00B878F4" w:rsidP="00FA4B20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Código del proyecto tractor</w:t>
            </w:r>
          </w:p>
        </w:tc>
        <w:tc>
          <w:tcPr>
            <w:tcW w:w="4235" w:type="dxa"/>
            <w:vAlign w:val="center"/>
          </w:tcPr>
          <w:p w14:paraId="0CF2B16E" w14:textId="77777777" w:rsidR="00B878F4" w:rsidRPr="003D7098" w:rsidRDefault="00B878F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B878F4" w:rsidRPr="00475EC8" w14:paraId="1B8DC61F" w14:textId="77777777" w:rsidTr="00345F13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2ED4D2E8" w14:textId="77777777" w:rsidR="00B878F4" w:rsidRDefault="00B878F4" w:rsidP="00FA4B20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27D1B">
              <w:rPr>
                <w:rFonts w:ascii="Calibri" w:hAnsi="Calibri" w:cstheme="minorHAnsi"/>
                <w:bCs/>
                <w:sz w:val="18"/>
                <w:szCs w:val="16"/>
              </w:rPr>
              <w:t>Código proyecto primario</w:t>
            </w:r>
          </w:p>
        </w:tc>
        <w:tc>
          <w:tcPr>
            <w:tcW w:w="4235" w:type="dxa"/>
            <w:vAlign w:val="center"/>
          </w:tcPr>
          <w:p w14:paraId="35ABD16B" w14:textId="77777777" w:rsidR="00B878F4" w:rsidRPr="003D7098" w:rsidRDefault="00B878F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B878F4" w:rsidRPr="00475EC8" w14:paraId="3F126033" w14:textId="77777777" w:rsidTr="00345F13">
        <w:trPr>
          <w:trHeight w:val="292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28F65B58" w14:textId="77777777" w:rsidR="00B878F4" w:rsidRDefault="00B878F4" w:rsidP="00FA4B20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 la empresa auditora</w:t>
            </w:r>
          </w:p>
        </w:tc>
        <w:tc>
          <w:tcPr>
            <w:tcW w:w="4243" w:type="dxa"/>
            <w:gridSpan w:val="2"/>
            <w:vAlign w:val="center"/>
          </w:tcPr>
          <w:p w14:paraId="0E1B0EC5" w14:textId="77777777" w:rsidR="00B878F4" w:rsidRPr="00A0375D" w:rsidRDefault="00B878F4" w:rsidP="00FA4B20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878F4" w:rsidRPr="00475EC8" w14:paraId="7C9E1D3F" w14:textId="77777777" w:rsidTr="00345F13">
        <w:trPr>
          <w:trHeight w:val="292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3F016D0D" w14:textId="77777777" w:rsidR="00B878F4" w:rsidRDefault="00B878F4" w:rsidP="00FA4B20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del auditor</w:t>
            </w:r>
          </w:p>
        </w:tc>
        <w:tc>
          <w:tcPr>
            <w:tcW w:w="4243" w:type="dxa"/>
            <w:gridSpan w:val="2"/>
            <w:vAlign w:val="center"/>
          </w:tcPr>
          <w:p w14:paraId="34C17479" w14:textId="77777777" w:rsidR="00B878F4" w:rsidRPr="00A0375D" w:rsidRDefault="00B878F4" w:rsidP="00FA4B20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878F4" w:rsidRPr="00475EC8" w14:paraId="231C93B1" w14:textId="77777777" w:rsidTr="00345F13">
        <w:trPr>
          <w:gridAfter w:val="1"/>
          <w:wAfter w:w="8" w:type="dxa"/>
          <w:trHeight w:val="315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58D4EB2D" w14:textId="77777777" w:rsidR="00B878F4" w:rsidRDefault="00B878F4" w:rsidP="00FA4B20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Nº</w:t>
            </w:r>
            <w:r w:rsidRPr="003D7098">
              <w:rPr>
                <w:rFonts w:ascii="Calibri" w:hAnsi="Calibri" w:cstheme="minorHAnsi"/>
                <w:sz w:val="18"/>
                <w:szCs w:val="18"/>
              </w:rPr>
              <w:t xml:space="preserve"> de inscripción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del auditor </w:t>
            </w:r>
            <w:r w:rsidRPr="003D7098">
              <w:rPr>
                <w:rFonts w:ascii="Calibri" w:hAnsi="Calibri" w:cstheme="minorHAnsi"/>
                <w:sz w:val="18"/>
                <w:szCs w:val="18"/>
              </w:rPr>
              <w:t>en el Registro Oficial de Auditores de Cuentas (ROAC</w:t>
            </w:r>
          </w:p>
        </w:tc>
        <w:tc>
          <w:tcPr>
            <w:tcW w:w="4235" w:type="dxa"/>
            <w:vAlign w:val="center"/>
          </w:tcPr>
          <w:p w14:paraId="7B4F0FC3" w14:textId="77777777" w:rsidR="00B878F4" w:rsidRPr="00A0375D" w:rsidRDefault="00B878F4" w:rsidP="00FA4B20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14:paraId="2C1D50D4" w14:textId="0BBB6A00" w:rsidR="00D71CF6" w:rsidRDefault="00FC1A06" w:rsidP="00D71CF6">
      <w:pPr>
        <w:pStyle w:val="Sinespaciado"/>
        <w:spacing w:before="240"/>
      </w:pPr>
      <w:r w:rsidRPr="00345F13">
        <w:rPr>
          <w:rFonts w:ascii="Arial" w:hAnsi="Arial" w:cs="Arial"/>
        </w:rPr>
        <w:t xml:space="preserve">El informe </w:t>
      </w:r>
      <w:r w:rsidR="00EE5F76" w:rsidRPr="00345F13">
        <w:rPr>
          <w:rFonts w:ascii="Arial" w:hAnsi="Arial" w:cs="Arial"/>
        </w:rPr>
        <w:t xml:space="preserve">de auditor </w:t>
      </w:r>
      <w:r w:rsidRPr="00345F13">
        <w:rPr>
          <w:rFonts w:ascii="Arial" w:hAnsi="Arial" w:cs="Arial"/>
        </w:rPr>
        <w:t>llevará adjunt</w:t>
      </w:r>
      <w:r w:rsidR="005123A7" w:rsidRPr="00345F13">
        <w:rPr>
          <w:rFonts w:ascii="Arial" w:hAnsi="Arial" w:cs="Arial"/>
        </w:rPr>
        <w:t>a</w:t>
      </w:r>
      <w:r w:rsidRPr="00345F13">
        <w:rPr>
          <w:rFonts w:ascii="Arial" w:hAnsi="Arial" w:cs="Arial"/>
        </w:rPr>
        <w:t xml:space="preserve"> la </w:t>
      </w:r>
      <w:r w:rsidR="00E95A98" w:rsidRPr="00345F13">
        <w:rPr>
          <w:rFonts w:ascii="Arial" w:hAnsi="Arial" w:cs="Arial"/>
        </w:rPr>
        <w:t>Memoria Técnico-Económica Justificativa</w:t>
      </w:r>
      <w:r w:rsidR="005123A7" w:rsidRPr="00345F13">
        <w:rPr>
          <w:rFonts w:ascii="Arial" w:hAnsi="Arial" w:cs="Arial"/>
        </w:rPr>
        <w:t xml:space="preserve"> presentada por el beneficiario, donde se indicarán todos los gastos incluidos en la cuenta justificativa, sobre los que se realizan las comprobaciones.</w:t>
      </w:r>
    </w:p>
    <w:p w14:paraId="7BB2A99C" w14:textId="77777777" w:rsidR="00D71CF6" w:rsidRDefault="00D71CF6" w:rsidP="00D71CF6">
      <w:pPr>
        <w:pStyle w:val="Sinespaciado"/>
        <w:spacing w:before="240"/>
      </w:pPr>
    </w:p>
    <w:p w14:paraId="1021B94A" w14:textId="77777777" w:rsidR="00D71CF6" w:rsidRDefault="00D71CF6" w:rsidP="00D71CF6">
      <w:pPr>
        <w:pStyle w:val="Sinespaciado"/>
        <w:spacing w:before="240"/>
      </w:pPr>
    </w:p>
    <w:p w14:paraId="78CE09D8" w14:textId="77777777" w:rsidR="00D71CF6" w:rsidRDefault="00D71CF6" w:rsidP="00D71CF6">
      <w:pPr>
        <w:pStyle w:val="Sinespaciado"/>
        <w:spacing w:before="240"/>
      </w:pPr>
    </w:p>
    <w:p w14:paraId="135CABFE" w14:textId="77777777" w:rsidR="00D71CF6" w:rsidRDefault="00D71CF6" w:rsidP="00D71CF6">
      <w:pPr>
        <w:pStyle w:val="Sinespaciado"/>
        <w:spacing w:before="240"/>
      </w:pPr>
    </w:p>
    <w:p w14:paraId="653EE0F3" w14:textId="77777777" w:rsidR="00D71CF6" w:rsidRDefault="00D71CF6" w:rsidP="00D71CF6">
      <w:pPr>
        <w:pStyle w:val="Sinespaciado"/>
        <w:spacing w:before="240"/>
      </w:pPr>
    </w:p>
    <w:p w14:paraId="3848B487" w14:textId="77777777" w:rsidR="00D71CF6" w:rsidRDefault="00D71CF6" w:rsidP="00D71CF6">
      <w:pPr>
        <w:pStyle w:val="Sinespaciado"/>
        <w:spacing w:before="240"/>
      </w:pPr>
    </w:p>
    <w:p w14:paraId="5842683F" w14:textId="77777777" w:rsidR="00D71CF6" w:rsidRDefault="00D71CF6" w:rsidP="00D71CF6">
      <w:pPr>
        <w:pStyle w:val="Sinespaciado"/>
        <w:spacing w:before="240"/>
      </w:pPr>
    </w:p>
    <w:p w14:paraId="2619E105" w14:textId="230FC9A3" w:rsidR="00814FF4" w:rsidRDefault="00814FF4">
      <w:pPr>
        <w:tabs>
          <w:tab w:val="clear" w:pos="1134"/>
          <w:tab w:val="clear" w:pos="4536"/>
        </w:tabs>
        <w:suppressAutoHyphens w:val="0"/>
        <w:spacing w:line="240" w:lineRule="auto"/>
        <w:jc w:val="left"/>
      </w:pPr>
      <w:r>
        <w:br w:type="page"/>
      </w:r>
    </w:p>
    <w:p w14:paraId="701A69FA" w14:textId="58CE06C4" w:rsidR="00FE066B" w:rsidRDefault="00FE066B" w:rsidP="00FE066B">
      <w:pPr>
        <w:pStyle w:val="Subttulo"/>
        <w:numPr>
          <w:ilvl w:val="0"/>
          <w:numId w:val="22"/>
        </w:numPr>
      </w:pPr>
      <w:r>
        <w:lastRenderedPageBreak/>
        <w:t>Declaraciones:</w:t>
      </w:r>
    </w:p>
    <w:p w14:paraId="6E7BF4C0" w14:textId="419802E3" w:rsidR="002B1B42" w:rsidRDefault="002B1B42" w:rsidP="002B1B42">
      <w:pPr>
        <w:pStyle w:val="Sinespaciado"/>
        <w:spacing w:before="2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t>Las siguientes declaraciones son de carácter obligatorio. Marque la casilla “Sí” para indicar que se han seguido las correspondientes indicaciones.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54"/>
        <w:gridCol w:w="8380"/>
        <w:gridCol w:w="847"/>
      </w:tblGrid>
      <w:tr w:rsidR="0073274A" w14:paraId="7B1E06DE" w14:textId="77777777" w:rsidTr="005B02FD">
        <w:trPr>
          <w:jc w:val="center"/>
        </w:trPr>
        <w:tc>
          <w:tcPr>
            <w:tcW w:w="9781" w:type="dxa"/>
            <w:gridSpan w:val="3"/>
            <w:shd w:val="clear" w:color="auto" w:fill="5B9BD5" w:themeFill="accent1"/>
          </w:tcPr>
          <w:p w14:paraId="24696A41" w14:textId="77777777" w:rsidR="0073274A" w:rsidRPr="0078661A" w:rsidRDefault="0073274A" w:rsidP="00CC64BE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DECLARACIONES DEL AUDITOR</w:t>
            </w:r>
          </w:p>
        </w:tc>
      </w:tr>
      <w:tr w:rsidR="0073274A" w:rsidRPr="00475EC8" w14:paraId="7960F2AB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49FA68E3" w14:textId="2A8AD2BD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D1</w:t>
            </w:r>
          </w:p>
        </w:tc>
        <w:tc>
          <w:tcPr>
            <w:tcW w:w="8380" w:type="dxa"/>
          </w:tcPr>
          <w:p w14:paraId="26969838" w14:textId="1D7FE495" w:rsidR="0073274A" w:rsidRPr="00C468B8" w:rsidRDefault="7F3E1241" w:rsidP="00247F6B">
            <w:pPr>
              <w:spacing w:before="100" w:beforeAutospacing="1"/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="Calibri"/>
                <w:sz w:val="18"/>
                <w:szCs w:val="18"/>
              </w:rPr>
              <w:t>A los fines previstos en el artículo 74 del Reglamento de la Ley 38/2003, de 17 de noviembre, General de Subvenciones, aprobado mediante Real Decreto 887/2006, de 21 de julio, hemos sido designados para revisar la cuenta justificativa de la subvención otorgada mediante  el</w:t>
            </w:r>
            <w:r w:rsidR="0073274A" w:rsidRPr="00F12C85">
              <w:rPr>
                <w:rFonts w:ascii="Calibri" w:hAnsi="Calibri" w:cs="Calibri"/>
                <w:sz w:val="18"/>
                <w:szCs w:val="18"/>
              </w:rPr>
              <w:t xml:space="preserve"> programa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Resiliencia, según se establece en el artículo 32.3 de la Orden ICT/1466/2021, de 23 de diciembre</w:t>
            </w:r>
            <w:r w:rsidR="004D6FA7">
              <w:rPr>
                <w:rFonts w:ascii="Calibri" w:hAnsi="Calibri" w:cs="Calibri"/>
                <w:sz w:val="18"/>
                <w:szCs w:val="18"/>
              </w:rPr>
              <w:t>.</w:t>
            </w:r>
            <w:r w:rsidRPr="7F3E1241">
              <w:rPr>
                <w:rFonts w:ascii="Calibri" w:hAnsi="Calibri" w:cs="Calibri"/>
                <w:sz w:val="18"/>
                <w:szCs w:val="18"/>
              </w:rPr>
              <w:t xml:space="preserve"> El presente informe se emite únicamente para la finalidad establecida en este apartado y para su información y no puede ser usado para ningún otro fin o ser distribuido a terceros, distintos del</w:t>
            </w:r>
            <w:r w:rsidR="0073274A" w:rsidRPr="00F12C85">
              <w:rPr>
                <w:rFonts w:ascii="Calibri" w:hAnsi="Calibri" w:cs="Calibri"/>
                <w:sz w:val="18"/>
                <w:szCs w:val="18"/>
              </w:rPr>
              <w:t xml:space="preserve"> Centro Gestor de este programa de ayudas, así como otros organismos a los que competa la comprobación del programa, como puedan ser la Intervención General de la Administración del Estado o los organismos supervisores de la Unión Europea que corresponda</w:t>
            </w:r>
            <w:r w:rsidRPr="7F3E1241">
              <w:rPr>
                <w:rFonts w:ascii="Calibri" w:hAnsi="Calibri" w:cs="Calibri"/>
                <w:sz w:val="18"/>
                <w:szCs w:val="18"/>
              </w:rPr>
              <w:t>, sin nuestro consentimiento previo.</w:t>
            </w:r>
          </w:p>
        </w:tc>
        <w:tc>
          <w:tcPr>
            <w:tcW w:w="847" w:type="dxa"/>
            <w:vAlign w:val="center"/>
          </w:tcPr>
          <w:p w14:paraId="7A5A6851" w14:textId="38191C6E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707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BC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75EC8" w14:paraId="748442EA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174A8515" w14:textId="25A35553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D2</w:t>
            </w:r>
          </w:p>
        </w:tc>
        <w:tc>
          <w:tcPr>
            <w:tcW w:w="8380" w:type="dxa"/>
          </w:tcPr>
          <w:p w14:paraId="20E02CF4" w14:textId="2E14C024" w:rsidR="0073274A" w:rsidRPr="00F97CA9" w:rsidRDefault="0073274A" w:rsidP="00FF7062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En la realización de este </w:t>
            </w:r>
            <w:r w:rsidR="00D71CF6">
              <w:rPr>
                <w:rFonts w:ascii="Calibri" w:hAnsi="Calibri" w:cstheme="minorHAnsi"/>
                <w:sz w:val="18"/>
                <w:szCs w:val="18"/>
              </w:rPr>
              <w:t>informe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se ha tenido en cuenta la </w:t>
            </w:r>
            <w:r w:rsidRPr="00D45A51">
              <w:rPr>
                <w:rFonts w:ascii="Calibri" w:hAnsi="Calibri" w:cstheme="minorHAnsi"/>
                <w:sz w:val="18"/>
                <w:szCs w:val="18"/>
              </w:rPr>
              <w:t>Orden ICT/1466/2021, de 23 de diciembre, por la que se establecen las bases reguladoras para la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Resiliencia, y sus posteriores modificaciones</w:t>
            </w:r>
            <w:r w:rsidR="002B1B42">
              <w:rPr>
                <w:rFonts w:ascii="Calibri" w:hAnsi="Calibri" w:cstheme="minorHAnsi"/>
                <w:sz w:val="18"/>
                <w:szCs w:val="18"/>
              </w:rPr>
              <w:t xml:space="preserve">, específicamente la Orden ICT/209/2022, </w:t>
            </w:r>
            <w:r w:rsidR="002B1B42" w:rsidRPr="002B1B42">
              <w:rPr>
                <w:rFonts w:ascii="Calibri" w:hAnsi="Calibri" w:cstheme="minorHAnsi"/>
                <w:sz w:val="18"/>
                <w:szCs w:val="18"/>
              </w:rPr>
              <w:t>de 17 de marzo, por la que se efect</w:t>
            </w:r>
            <w:r w:rsidR="002B1B42" w:rsidRPr="002B1B42">
              <w:rPr>
                <w:rFonts w:ascii="Calibri" w:hAnsi="Calibri" w:cstheme="minorHAnsi" w:hint="eastAsia"/>
                <w:sz w:val="18"/>
                <w:szCs w:val="18"/>
              </w:rPr>
              <w:t>ú</w:t>
            </w:r>
            <w:r w:rsidR="002B1B42" w:rsidRPr="002B1B42">
              <w:rPr>
                <w:rFonts w:ascii="Calibri" w:hAnsi="Calibri" w:cstheme="minorHAnsi"/>
                <w:sz w:val="18"/>
                <w:szCs w:val="18"/>
              </w:rPr>
              <w:t>a la convocatoria correspondiente al a</w:t>
            </w:r>
            <w:r w:rsidR="002B1B42" w:rsidRPr="002B1B42">
              <w:rPr>
                <w:rFonts w:ascii="Calibri" w:hAnsi="Calibri" w:cstheme="minorHAnsi" w:hint="eastAsia"/>
                <w:sz w:val="18"/>
                <w:szCs w:val="18"/>
              </w:rPr>
              <w:t>ñ</w:t>
            </w:r>
            <w:r w:rsidR="002B1B42" w:rsidRPr="002B1B42">
              <w:rPr>
                <w:rFonts w:ascii="Calibri" w:hAnsi="Calibri" w:cstheme="minorHAnsi"/>
                <w:sz w:val="18"/>
                <w:szCs w:val="18"/>
              </w:rPr>
              <w:t>o 2022, y se modifica la Orden ICT/1466/2021</w:t>
            </w:r>
            <w:r w:rsidR="002B1B42">
              <w:rPr>
                <w:rFonts w:ascii="Calibri" w:hAnsi="Calibri" w:cstheme="minorHAnsi"/>
                <w:sz w:val="18"/>
                <w:szCs w:val="18"/>
              </w:rPr>
              <w:t>.</w:t>
            </w:r>
            <w:r w:rsidR="00D71CF6">
              <w:rPr>
                <w:rFonts w:ascii="Calibri" w:hAnsi="Calibri" w:cstheme="minorHAnsi"/>
                <w:sz w:val="18"/>
                <w:szCs w:val="18"/>
              </w:rPr>
              <w:t xml:space="preserve"> Asimismo, se ha tenido en cuenta las </w:t>
            </w:r>
            <w:r w:rsidR="00D71CF6" w:rsidRPr="007A358B">
              <w:rPr>
                <w:rFonts w:ascii="Calibri" w:hAnsi="Calibri" w:cstheme="minorHAnsi"/>
                <w:i/>
                <w:iCs/>
                <w:sz w:val="18"/>
                <w:szCs w:val="18"/>
              </w:rPr>
              <w:t>Instrucciones del Informe de Auditor</w:t>
            </w:r>
            <w:r w:rsidR="00FF7062">
              <w:rPr>
                <w:rFonts w:ascii="Calibri" w:hAnsi="Calibr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53295A91" w14:textId="31576AA0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779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75EC8" w14:paraId="09956EB0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11080DD6" w14:textId="3DB677CE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D3</w:t>
            </w:r>
          </w:p>
        </w:tc>
        <w:tc>
          <w:tcPr>
            <w:tcW w:w="8380" w:type="dxa"/>
          </w:tcPr>
          <w:p w14:paraId="7D0783E9" w14:textId="6D1BEF8E" w:rsidR="0073274A" w:rsidRPr="00AE2B10" w:rsidRDefault="0073274A" w:rsidP="00CC64BE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En la realización de este </w:t>
            </w:r>
            <w:r w:rsidR="00D71CF6">
              <w:rPr>
                <w:rFonts w:ascii="Calibri" w:hAnsi="Calibri" w:cstheme="minorHAnsi"/>
                <w:sz w:val="18"/>
                <w:szCs w:val="18"/>
              </w:rPr>
              <w:t>informe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se ha tenido en cuenta las</w:t>
            </w:r>
            <w:r>
              <w:t xml:space="preserve"> </w:t>
            </w:r>
            <w:r>
              <w:rPr>
                <w:rFonts w:ascii="Calibri" w:hAnsi="Calibri" w:cstheme="minorHAnsi"/>
                <w:sz w:val="18"/>
                <w:szCs w:val="18"/>
              </w:rPr>
              <w:t>c</w:t>
            </w:r>
            <w:r w:rsidRPr="00D45A51">
              <w:rPr>
                <w:rFonts w:ascii="Calibri" w:hAnsi="Calibri" w:cstheme="minorHAnsi"/>
                <w:sz w:val="18"/>
                <w:szCs w:val="18"/>
              </w:rPr>
              <w:t>ondiciones establecidas en la Resolución de Concesión, en la Propuesta de Financiación del Proyecto Primario, o en la Resolución de modificación posterior en su caso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adicionalmente de las condiciones y requisitos incluidos en la guía de justificación.</w:t>
            </w:r>
          </w:p>
        </w:tc>
        <w:tc>
          <w:tcPr>
            <w:tcW w:w="847" w:type="dxa"/>
            <w:vAlign w:val="center"/>
          </w:tcPr>
          <w:p w14:paraId="245C7230" w14:textId="01A244E2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83243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C3A79" w14:paraId="429E9631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44C401D8" w14:textId="6AD5E140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D4</w:t>
            </w:r>
          </w:p>
        </w:tc>
        <w:tc>
          <w:tcPr>
            <w:tcW w:w="8380" w:type="dxa"/>
          </w:tcPr>
          <w:p w14:paraId="2E87A63E" w14:textId="108ED6B4" w:rsidR="0073274A" w:rsidRPr="00AE2B10" w:rsidRDefault="00D71CF6" w:rsidP="00D67ECF">
            <w:pPr>
              <w:rPr>
                <w:rFonts w:ascii="Calibri" w:hAnsi="Calibri" w:cstheme="minorHAnsi"/>
                <w:sz w:val="18"/>
                <w:szCs w:val="18"/>
              </w:rPr>
            </w:pPr>
            <w:r w:rsidRPr="001D1532">
              <w:rPr>
                <w:rFonts w:ascii="Calibri" w:hAnsi="Calibri" w:cstheme="minorHAnsi"/>
                <w:sz w:val="18"/>
                <w:szCs w:val="18"/>
              </w:rPr>
              <w:t>Nuestro trabajo</w:t>
            </w:r>
            <w:r w:rsidR="0073274A">
              <w:rPr>
                <w:rFonts w:ascii="Calibri" w:hAnsi="Calibri" w:cstheme="minorHAnsi"/>
                <w:sz w:val="18"/>
                <w:szCs w:val="18"/>
              </w:rPr>
              <w:t xml:space="preserve"> se ha 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>realizado siguiendo lo dispuesto</w:t>
            </w:r>
            <w:r w:rsidR="0073274A">
              <w:rPr>
                <w:rFonts w:ascii="Calibri" w:hAnsi="Calibri" w:cstheme="minorHAnsi"/>
                <w:sz w:val="18"/>
                <w:szCs w:val="18"/>
              </w:rPr>
              <w:t xml:space="preserve"> en 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 xml:space="preserve">las </w:t>
            </w:r>
            <w:r w:rsidR="00FF7062">
              <w:rPr>
                <w:rFonts w:ascii="Calibri" w:hAnsi="Calibri" w:cstheme="minorHAnsi"/>
                <w:sz w:val="18"/>
                <w:szCs w:val="18"/>
              </w:rPr>
              <w:t>n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 xml:space="preserve">ormas de </w:t>
            </w:r>
            <w:r w:rsidR="00FF7062">
              <w:rPr>
                <w:rFonts w:ascii="Calibri" w:hAnsi="Calibri" w:cstheme="minorHAnsi"/>
                <w:sz w:val="18"/>
                <w:szCs w:val="18"/>
              </w:rPr>
              <w:t>a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>ctuación aprobadas</w:t>
            </w:r>
            <w:r w:rsidR="00D67ECF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mediante</w:t>
            </w:r>
            <w:r w:rsidR="0073274A">
              <w:rPr>
                <w:rFonts w:ascii="Calibri" w:hAnsi="Calibri" w:cstheme="minorHAnsi"/>
                <w:sz w:val="18"/>
                <w:szCs w:val="18"/>
              </w:rPr>
              <w:t xml:space="preserve"> la 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>Orden EHA/1434/2007, de 17 de mayo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 en las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que se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fijan los procedimientos que se deben aplicar y el alcance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de los </w:t>
            </w:r>
            <w:r w:rsidR="00D67ECF">
              <w:rPr>
                <w:rFonts w:ascii="Calibri" w:hAnsi="Calibri" w:cstheme="minorBidi"/>
                <w:sz w:val="18"/>
                <w:szCs w:val="18"/>
              </w:rPr>
              <w:t xml:space="preserve">mismos, y ha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consistido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en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las comprobaciones que de forma resumida se indican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en el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capítulo 2</w:t>
            </w:r>
            <w:r w:rsidR="00BB67B5">
              <w:rPr>
                <w:rFonts w:ascii="Calibri" w:hAnsi="Calibri" w:cstheme="minorBidi"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25016C25" w14:textId="493953E3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41331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C3A79" w14:paraId="0EBD6FDF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58F4ABF8" w14:textId="71947CD1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D5</w:t>
            </w:r>
          </w:p>
        </w:tc>
        <w:tc>
          <w:tcPr>
            <w:tcW w:w="8380" w:type="dxa"/>
          </w:tcPr>
          <w:p w14:paraId="3D761E96" w14:textId="635C0547" w:rsidR="0073274A" w:rsidRPr="00345F13" w:rsidRDefault="7F3E1241" w:rsidP="00D67ECF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La preparación y presentación de </w:t>
            </w:r>
            <w:r w:rsidR="00D67ECF" w:rsidRPr="00345F13"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 cuenta justificativa es responsabilidad de </w:t>
            </w:r>
            <w:r w:rsidR="00267740"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la entidad beneficiaria, </w:t>
            </w: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concretándose nuestra responsabilidad </w:t>
            </w:r>
            <w:r w:rsidR="00D67ECF" w:rsidRPr="00345F13">
              <w:rPr>
                <w:rFonts w:ascii="Calibri" w:eastAsia="Calibri" w:hAnsi="Calibri" w:cs="Calibri"/>
                <w:sz w:val="18"/>
                <w:szCs w:val="18"/>
              </w:rPr>
              <w:t>en la</w:t>
            </w: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 realización del trabajo que se menciona en el apartado D4</w:t>
            </w:r>
            <w:r w:rsidR="00D67ECF" w:rsidRPr="00345F1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123A7"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Se adjunta al presente informe copia de la memoria justificativa elaborada por el beneficiario. </w:t>
            </w:r>
          </w:p>
        </w:tc>
        <w:tc>
          <w:tcPr>
            <w:tcW w:w="847" w:type="dxa"/>
            <w:vAlign w:val="center"/>
          </w:tcPr>
          <w:p w14:paraId="778043FE" w14:textId="375417BD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51259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FE43CA" w14:paraId="42470125" w14:textId="77777777" w:rsidTr="007A358B">
        <w:trPr>
          <w:trHeight w:val="300"/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6C6FE2AC" w14:textId="164EF913" w:rsidR="00FE43CA" w:rsidRDefault="00FE43CA" w:rsidP="00FE43CA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  <w:r w:rsidRPr="7F3E1241">
              <w:rPr>
                <w:rFonts w:cstheme="minorBidi"/>
                <w:b/>
                <w:bCs/>
                <w:sz w:val="16"/>
                <w:szCs w:val="16"/>
              </w:rPr>
              <w:t>D</w:t>
            </w:r>
            <w:r>
              <w:rPr>
                <w:rFonts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80" w:type="dxa"/>
          </w:tcPr>
          <w:p w14:paraId="1B57D6F3" w14:textId="77777777" w:rsidR="00FE43CA" w:rsidRDefault="00FE43CA" w:rsidP="00FE4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Dado que este trabajo, por su naturaleza, no tiene la naturaleza de auditoría de cuentas ni se encuentra sometido a la normativa reguladora de auditoría de cuentas vigente en España y tampoco constituye un encargo de aseguramiento no expresamos una opinión de auditoría en los términos previstos en la citada normativa ni una opinión o conclusión de aseguramiento. </w:t>
            </w:r>
          </w:p>
        </w:tc>
        <w:tc>
          <w:tcPr>
            <w:tcW w:w="847" w:type="dxa"/>
            <w:vAlign w:val="center"/>
          </w:tcPr>
          <w:p w14:paraId="13DDE280" w14:textId="77777777" w:rsidR="00FE43CA" w:rsidRDefault="00FE43CA" w:rsidP="00FE43C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61983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FE43CA" w14:paraId="1B9ADBFF" w14:textId="77777777" w:rsidTr="007A358B">
        <w:trPr>
          <w:trHeight w:val="300"/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6218809E" w14:textId="1E1B2DB8" w:rsidR="00FE43CA" w:rsidRDefault="00FE43CA" w:rsidP="00FE43CA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  <w:r w:rsidRPr="7F3E1241">
              <w:rPr>
                <w:rFonts w:cstheme="minorBidi"/>
                <w:b/>
                <w:bCs/>
                <w:sz w:val="16"/>
                <w:szCs w:val="16"/>
              </w:rPr>
              <w:t>D</w:t>
            </w:r>
            <w:r>
              <w:rPr>
                <w:rFonts w:cstheme="min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80" w:type="dxa"/>
          </w:tcPr>
          <w:p w14:paraId="610B1579" w14:textId="77777777" w:rsidR="00FE43CA" w:rsidRDefault="00FE43CA" w:rsidP="00BB67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>El beneficiario, de acuerdo con una manifestación escrita en este sentido ha puesto a nuestra disposición cuanta información le ha sido requerida para realización de nuestro trabajo con el alcance establecido en el capítulo 2</w:t>
            </w:r>
            <w:r w:rsidR="00BB67B5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0143A844" w14:textId="77777777" w:rsidR="00FE43CA" w:rsidRDefault="00FE43CA" w:rsidP="00FE43C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7174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FE43CA" w14:paraId="0A7976F0" w14:textId="77777777" w:rsidTr="007A358B">
        <w:trPr>
          <w:trHeight w:val="300"/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73BEA61B" w14:textId="3CCD274C" w:rsidR="00FE43CA" w:rsidRDefault="00FE43CA" w:rsidP="00FE43CA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  <w:r w:rsidRPr="7F3E1241">
              <w:rPr>
                <w:rFonts w:cstheme="minorBidi"/>
                <w:b/>
                <w:bCs/>
                <w:sz w:val="16"/>
                <w:szCs w:val="16"/>
              </w:rPr>
              <w:t>D</w:t>
            </w:r>
            <w:r>
              <w:rPr>
                <w:rFonts w:cstheme="min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80" w:type="dxa"/>
          </w:tcPr>
          <w:p w14:paraId="73F758D9" w14:textId="77777777" w:rsidR="00FE43CA" w:rsidRDefault="00FE43CA" w:rsidP="00FE4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No asumimos responsabilidad alguna frente a terceros distintos de los destinatarios de este informe. </w:t>
            </w:r>
          </w:p>
        </w:tc>
        <w:tc>
          <w:tcPr>
            <w:tcW w:w="847" w:type="dxa"/>
            <w:vAlign w:val="center"/>
          </w:tcPr>
          <w:p w14:paraId="731868CD" w14:textId="77777777" w:rsidR="00FE43CA" w:rsidRDefault="00FE43CA" w:rsidP="00FE43C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655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</w:tbl>
    <w:p w14:paraId="666936B4" w14:textId="4E03C973" w:rsidR="00FE066B" w:rsidRDefault="00FE066B" w:rsidP="004C440B"/>
    <w:p w14:paraId="258E67CB" w14:textId="798B99BC" w:rsidR="00D67ECF" w:rsidRDefault="00D67ECF">
      <w:pPr>
        <w:tabs>
          <w:tab w:val="clear" w:pos="1134"/>
          <w:tab w:val="clear" w:pos="4536"/>
        </w:tabs>
        <w:suppressAutoHyphens w:val="0"/>
        <w:spacing w:line="240" w:lineRule="auto"/>
        <w:jc w:val="left"/>
      </w:pPr>
      <w:r>
        <w:br w:type="page"/>
      </w:r>
    </w:p>
    <w:p w14:paraId="43214AFE" w14:textId="7F069057" w:rsidR="00E15D55" w:rsidRDefault="007B6CEF" w:rsidP="00814FF4">
      <w:pPr>
        <w:pStyle w:val="Subttulo"/>
        <w:numPr>
          <w:ilvl w:val="0"/>
          <w:numId w:val="22"/>
        </w:numPr>
      </w:pPr>
      <w:r w:rsidRPr="007B6CEF">
        <w:lastRenderedPageBreak/>
        <w:t>Comprobaciones realizadas</w:t>
      </w:r>
      <w:r w:rsidR="00DF23CB">
        <w:t>:</w:t>
      </w:r>
    </w:p>
    <w:tbl>
      <w:tblPr>
        <w:tblStyle w:val="Tablaconcuadrcula"/>
        <w:tblW w:w="9307" w:type="dxa"/>
        <w:jc w:val="center"/>
        <w:tblLook w:val="04A0" w:firstRow="1" w:lastRow="0" w:firstColumn="1" w:lastColumn="0" w:noHBand="0" w:noVBand="1"/>
      </w:tblPr>
      <w:tblGrid>
        <w:gridCol w:w="1380"/>
        <w:gridCol w:w="5480"/>
        <w:gridCol w:w="2447"/>
      </w:tblGrid>
      <w:tr w:rsidR="003A238B" w:rsidRPr="00475EC8" w14:paraId="14F0E50B" w14:textId="77777777" w:rsidTr="004C440B">
        <w:trPr>
          <w:trHeight w:val="300"/>
          <w:jc w:val="center"/>
        </w:trPr>
        <w:tc>
          <w:tcPr>
            <w:tcW w:w="6860" w:type="dxa"/>
            <w:gridSpan w:val="2"/>
            <w:shd w:val="clear" w:color="auto" w:fill="5B9BD5" w:themeFill="accent1"/>
            <w:vAlign w:val="center"/>
          </w:tcPr>
          <w:p w14:paraId="6F46C3B8" w14:textId="191E604B" w:rsidR="003A238B" w:rsidRPr="0078661A" w:rsidRDefault="003A238B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Comprobación</w:t>
            </w:r>
          </w:p>
        </w:tc>
        <w:tc>
          <w:tcPr>
            <w:tcW w:w="2447" w:type="dxa"/>
            <w:shd w:val="clear" w:color="auto" w:fill="5B9BD5" w:themeFill="accent1"/>
            <w:vAlign w:val="center"/>
          </w:tcPr>
          <w:p w14:paraId="08CF54B2" w14:textId="4E13320B" w:rsidR="003A238B" w:rsidRPr="0078661A" w:rsidRDefault="001F098B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4"/>
              </w:rPr>
              <w:t>Incidencias</w:t>
            </w:r>
            <w:r w:rsidR="00713808">
              <w:rPr>
                <w:rStyle w:val="Refdenotaalpie"/>
                <w:rFonts w:cstheme="minorHAnsi"/>
                <w:b/>
                <w:bCs/>
                <w:color w:val="FFFFFF" w:themeColor="background1"/>
                <w:sz w:val="20"/>
                <w:szCs w:val="24"/>
              </w:rPr>
              <w:footnoteReference w:id="2"/>
            </w:r>
          </w:p>
        </w:tc>
      </w:tr>
      <w:tr w:rsidR="00B605EC" w:rsidRPr="00FE663F" w14:paraId="6AD60463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88F8932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5480" w:type="dxa"/>
          </w:tcPr>
          <w:p w14:paraId="358F37D4" w14:textId="7E386ECE" w:rsidR="00B605EC" w:rsidRPr="00345F13" w:rsidRDefault="7F3E1241" w:rsidP="00B605EC">
            <w:pPr>
              <w:spacing w:before="100" w:beforeAutospacing="1"/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Comprobación de que las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facturas </w:t>
            </w:r>
            <w:r w:rsidR="005123A7" w:rsidRPr="00345F13">
              <w:rPr>
                <w:rFonts w:ascii="Calibri" w:hAnsi="Calibri" w:cstheme="minorHAnsi"/>
                <w:sz w:val="18"/>
                <w:szCs w:val="18"/>
              </w:rPr>
              <w:t xml:space="preserve">de los gastos imputados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en la </w:t>
            </w:r>
            <w:r w:rsidR="005123A7" w:rsidRPr="00345F13">
              <w:rPr>
                <w:rFonts w:ascii="Calibri" w:hAnsi="Calibri" w:cstheme="minorHAnsi"/>
                <w:sz w:val="18"/>
                <w:szCs w:val="18"/>
              </w:rPr>
              <w:t>memoria justificativa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se corresponden con los conceptos</w:t>
            </w:r>
            <w:r w:rsidR="00B605EC" w:rsidRPr="00345F13">
              <w:rPr>
                <w:rFonts w:ascii="Calibri" w:hAnsi="Calibri"/>
                <w:i/>
                <w:sz w:val="18"/>
              </w:rPr>
              <w:t xml:space="preserve">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financiables </w:t>
            </w:r>
            <w:r w:rsidR="00F41D2B" w:rsidRPr="00345F13">
              <w:rPr>
                <w:rFonts w:ascii="Calibri" w:hAnsi="Calibri" w:cstheme="minorBidi"/>
                <w:sz w:val="18"/>
                <w:szCs w:val="18"/>
              </w:rPr>
              <w:t>solicitados y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>aprobados en la Resolución de Concesión y propuesta de financiación del proyecto primario.</w:t>
            </w:r>
          </w:p>
        </w:tc>
        <w:tc>
          <w:tcPr>
            <w:tcW w:w="2447" w:type="dxa"/>
            <w:vAlign w:val="center"/>
          </w:tcPr>
          <w:p w14:paraId="525D92D0" w14:textId="48760F38" w:rsidR="00B605EC" w:rsidRPr="00FE663F" w:rsidRDefault="00B605EC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366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8849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0C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="00A560CD" w:rsidRPr="00A560CD">
              <w:rPr>
                <w:rFonts w:ascii="Calibri" w:hAnsi="Calibri"/>
                <w:b/>
                <w:szCs w:val="18"/>
              </w:rPr>
              <w:t>N</w:t>
            </w:r>
            <w:r w:rsidR="00A560CD">
              <w:rPr>
                <w:rFonts w:ascii="Calibri" w:hAnsi="Calibri"/>
                <w:b/>
                <w:szCs w:val="18"/>
              </w:rPr>
              <w:t>o</w:t>
            </w:r>
            <w:r w:rsidR="00A560CD"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1679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0C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1A76D6D1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8738010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5480" w:type="dxa"/>
          </w:tcPr>
          <w:p w14:paraId="52048DC0" w14:textId="4B6456D0" w:rsidR="00B605EC" w:rsidRPr="00345F13" w:rsidRDefault="6B4FB1D5" w:rsidP="00B605EC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Comprobación de que </w:t>
            </w:r>
            <w:r w:rsidR="00E70063" w:rsidRPr="00345F13">
              <w:rPr>
                <w:rFonts w:ascii="Calibri" w:hAnsi="Calibri" w:cstheme="minorBidi"/>
                <w:sz w:val="18"/>
                <w:szCs w:val="18"/>
              </w:rPr>
              <w:t>l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as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facturas </w:t>
            </w:r>
            <w:r w:rsidR="005123A7" w:rsidRPr="00345F13">
              <w:rPr>
                <w:rFonts w:ascii="Calibri" w:hAnsi="Calibri" w:cstheme="minorBidi"/>
                <w:sz w:val="18"/>
                <w:szCs w:val="18"/>
              </w:rPr>
              <w:t xml:space="preserve">de los gastos imputados en la memoria justificativa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cumplen los requisitos mínimos establecidos en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las Instrucciones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del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Informe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de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Auditor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13BED179" w14:textId="201E80FD" w:rsidR="00B605EC" w:rsidRPr="00B605EC" w:rsidRDefault="00A560CD" w:rsidP="00A560CD">
            <w:pPr>
              <w:jc w:val="center"/>
              <w:rPr>
                <w:rFonts w:ascii="Calibri" w:hAnsi="Calibri"/>
                <w:sz w:val="20"/>
                <w:szCs w:val="16"/>
                <w:highlight w:val="red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747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269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59770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0FA0B12D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57309051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5480" w:type="dxa"/>
          </w:tcPr>
          <w:p w14:paraId="7D1D5F3F" w14:textId="2DB343EE" w:rsidR="00B605EC" w:rsidRPr="00345F13" w:rsidRDefault="7F3E1241" w:rsidP="00B605EC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Comprobación de que la fecha de las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facturas se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encuentra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dentro del plazo de ejecución del proyecto.</w:t>
            </w:r>
          </w:p>
        </w:tc>
        <w:tc>
          <w:tcPr>
            <w:tcW w:w="2447" w:type="dxa"/>
            <w:vAlign w:val="center"/>
          </w:tcPr>
          <w:p w14:paraId="6ADBDC56" w14:textId="37A4A79D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0383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7002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69076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2492DB9D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44EFAB6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5480" w:type="dxa"/>
          </w:tcPr>
          <w:p w14:paraId="04F4EEF7" w14:textId="5D7E8CD4" w:rsidR="00B605EC" w:rsidRPr="00345F13" w:rsidRDefault="7F3E1241" w:rsidP="00A97D42">
            <w:pPr>
              <w:rPr>
                <w:rFonts w:ascii="Calibri" w:hAnsi="Calibri" w:cstheme="minorBid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Comprobación de que para </w:t>
            </w:r>
            <w:r w:rsidR="005123A7" w:rsidRPr="00345F13">
              <w:rPr>
                <w:rFonts w:ascii="Calibri" w:hAnsi="Calibri" w:cstheme="minorBidi"/>
                <w:sz w:val="18"/>
                <w:szCs w:val="18"/>
              </w:rPr>
              <w:t xml:space="preserve">todas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las facturas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la empresa cuenta con el documento justificativo de pago que </w:t>
            </w:r>
            <w:r w:rsidR="00D5734A" w:rsidRPr="00345F13">
              <w:rPr>
                <w:rFonts w:ascii="Calibri" w:hAnsi="Calibri" w:cstheme="minorBidi"/>
                <w:sz w:val="18"/>
                <w:szCs w:val="18"/>
              </w:rPr>
              <w:t>acredite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el pago al proveedor contratado</w:t>
            </w:r>
            <w:r w:rsidR="00DA4767" w:rsidRPr="00345F13">
              <w:rPr>
                <w:rFonts w:ascii="Calibri" w:hAnsi="Calibri" w:cstheme="minorBidi"/>
                <w:sz w:val="18"/>
                <w:szCs w:val="18"/>
              </w:rPr>
              <w:t xml:space="preserve">. </w:t>
            </w:r>
          </w:p>
        </w:tc>
        <w:tc>
          <w:tcPr>
            <w:tcW w:w="2447" w:type="dxa"/>
            <w:vAlign w:val="center"/>
          </w:tcPr>
          <w:p w14:paraId="43801AD9" w14:textId="4A41EC99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48350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4841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7058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13382F15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55BF9C94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5480" w:type="dxa"/>
          </w:tcPr>
          <w:p w14:paraId="32E6BF98" w14:textId="45E5A4BE" w:rsidR="00B605EC" w:rsidRPr="00345F13" w:rsidRDefault="00B605EC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HAnsi"/>
                <w:sz w:val="18"/>
                <w:szCs w:val="18"/>
              </w:rPr>
              <w:t xml:space="preserve">Para aquellas inversiones que no 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>han</w:t>
            </w:r>
            <w:r w:rsidRPr="00345F13">
              <w:rPr>
                <w:rFonts w:ascii="Calibri" w:hAnsi="Calibri" w:cstheme="minorHAnsi"/>
                <w:sz w:val="18"/>
                <w:szCs w:val="18"/>
              </w:rPr>
              <w:t xml:space="preserve"> sido definidas como inversiones separadas</w:t>
            </w:r>
            <w:r w:rsidR="00C452CC" w:rsidRPr="00345F13">
              <w:rPr>
                <w:rFonts w:ascii="Calibri" w:hAnsi="Calibri" w:cstheme="minorBidi"/>
                <w:sz w:val="18"/>
                <w:szCs w:val="18"/>
              </w:rPr>
              <w:t xml:space="preserve"> en la </w:t>
            </w:r>
            <w:r w:rsidR="00C452CC" w:rsidRPr="00345F13">
              <w:rPr>
                <w:rFonts w:ascii="Calibri" w:hAnsi="Calibri" w:cstheme="minorHAnsi"/>
                <w:sz w:val="18"/>
                <w:szCs w:val="18"/>
              </w:rPr>
              <w:t>partida de Aparatos y Equipos</w:t>
            </w:r>
            <w:r w:rsidRPr="00345F13">
              <w:rPr>
                <w:rFonts w:ascii="Calibri" w:hAnsi="Calibri" w:cstheme="minorHAnsi"/>
                <w:sz w:val="18"/>
                <w:szCs w:val="18"/>
              </w:rPr>
              <w:t>, sino en relación con una alternativa menos respetuosa con el medio ambiente, de acuerdo con el apartado 3 del artículo 10 de la Orden ITC/1466/2021 de 23 de diciembre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 xml:space="preserve">, comprobación de que el beneficiario </w:t>
            </w:r>
            <w:r w:rsidR="00A97D42" w:rsidRPr="00345F13">
              <w:rPr>
                <w:rFonts w:ascii="Calibri" w:hAnsi="Calibri" w:cstheme="minorBidi"/>
                <w:sz w:val="18"/>
                <w:szCs w:val="18"/>
              </w:rPr>
              <w:t xml:space="preserve">ha imputado correctamente los importes </w:t>
            </w:r>
            <w:r w:rsidR="00874441" w:rsidRPr="00345F13">
              <w:rPr>
                <w:rFonts w:ascii="Calibri" w:hAnsi="Calibri" w:cstheme="minorBidi"/>
                <w:sz w:val="18"/>
                <w:szCs w:val="18"/>
              </w:rPr>
              <w:t>de acuerdo con el criterio establecido en las Instrucciones de Informe de Auditor</w:t>
            </w:r>
            <w:r w:rsidR="00A97D42" w:rsidRPr="00345F13">
              <w:rPr>
                <w:rFonts w:ascii="Calibri" w:hAnsi="Calibri" w:cstheme="minorBid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5950FE49" w14:textId="33852757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3460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1420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223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3F626375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F2A4E50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C6</w:t>
            </w:r>
          </w:p>
        </w:tc>
        <w:tc>
          <w:tcPr>
            <w:tcW w:w="5480" w:type="dxa"/>
          </w:tcPr>
          <w:p w14:paraId="150B5332" w14:textId="2CEB12E7" w:rsidR="00B605EC" w:rsidRPr="00345F13" w:rsidRDefault="00501D05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Comprobación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3B485B" w:rsidRPr="00345F13">
              <w:rPr>
                <w:rFonts w:ascii="Calibri" w:hAnsi="Calibri" w:cstheme="minorBidi"/>
                <w:sz w:val="18"/>
                <w:szCs w:val="18"/>
              </w:rPr>
              <w:t xml:space="preserve">de 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 xml:space="preserve">que, para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todas aquellas operaciones en las que se superan los 40.000 € en el caso de ejecución de obras o los 15.000 € en el caso de adquisición de bienes o prestación de servicios, se han presentado 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>al menos tres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ofertas </w:t>
            </w:r>
            <w:r w:rsidR="000A13AA" w:rsidRPr="00345F13">
              <w:rPr>
                <w:rFonts w:ascii="Calibri" w:hAnsi="Calibri" w:cstheme="minorBidi"/>
                <w:sz w:val="18"/>
                <w:szCs w:val="18"/>
              </w:rPr>
              <w:t xml:space="preserve">de diferentes proveedores 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>según se exige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en el artículo 31.3 de la Ley 38/2003, de 17 de noviembre, General de Subvenciones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 xml:space="preserve">, y que en el caso de que la elección no recaiga en la oferta económicamente más ventajosa, se presenta una justificación. </w:t>
            </w:r>
          </w:p>
        </w:tc>
        <w:tc>
          <w:tcPr>
            <w:tcW w:w="2447" w:type="dxa"/>
            <w:vAlign w:val="center"/>
          </w:tcPr>
          <w:p w14:paraId="6E83550A" w14:textId="73799845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88144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6391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9242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3A1D69AC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653D9795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C7</w:t>
            </w:r>
          </w:p>
        </w:tc>
        <w:tc>
          <w:tcPr>
            <w:tcW w:w="5480" w:type="dxa"/>
          </w:tcPr>
          <w:p w14:paraId="06ED2871" w14:textId="1FC60846" w:rsidR="00B605EC" w:rsidRPr="00AE2B10" w:rsidRDefault="6B4FB1D5" w:rsidP="00B605EC">
            <w:pPr>
              <w:rPr>
                <w:rFonts w:ascii="Calibri" w:hAnsi="Calibri" w:cstheme="minorHAnsi"/>
                <w:sz w:val="18"/>
                <w:szCs w:val="18"/>
              </w:rPr>
            </w:pP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Comprobación 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 xml:space="preserve">de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que, en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los casos en los que no se presentan ofertas alternativas, se presenta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una tasación realizada por un experto independiente que cumpla los requisitos establecidos en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la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Guía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de </w:t>
            </w:r>
            <w:r w:rsidR="00A855DB">
              <w:rPr>
                <w:rFonts w:ascii="Calibri" w:hAnsi="Calibri" w:cstheme="minorBidi"/>
                <w:sz w:val="18"/>
                <w:szCs w:val="18"/>
              </w:rPr>
              <w:t>J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ustificación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o bien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una declaración firmada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por el representante de la empresa beneficiaria que justifique las especiales características del producto o servicio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que justifiquen la no presentación de ofertas alternativas.</w:t>
            </w:r>
          </w:p>
        </w:tc>
        <w:tc>
          <w:tcPr>
            <w:tcW w:w="2447" w:type="dxa"/>
            <w:vAlign w:val="center"/>
          </w:tcPr>
          <w:p w14:paraId="53352D73" w14:textId="600A443A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85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3203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1391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0DF1DE67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EE04702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C8</w:t>
            </w:r>
          </w:p>
        </w:tc>
        <w:tc>
          <w:tcPr>
            <w:tcW w:w="5480" w:type="dxa"/>
          </w:tcPr>
          <w:p w14:paraId="1D10DA7D" w14:textId="33237F9A" w:rsidR="00B605EC" w:rsidRPr="00AE2B10" w:rsidRDefault="7F3E1241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>ción de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que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el importe imputado por trabajador y anualidad </w:t>
            </w:r>
            <w:r w:rsidR="00D63C76">
              <w:rPr>
                <w:rFonts w:ascii="Calibri" w:hAnsi="Calibri" w:cstheme="minorBidi"/>
                <w:sz w:val="18"/>
                <w:szCs w:val="18"/>
              </w:rPr>
              <w:t>coincide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con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los datos </w:t>
            </w:r>
            <w:r w:rsidR="002414C5">
              <w:rPr>
                <w:rFonts w:ascii="Calibri" w:hAnsi="Calibri" w:cstheme="minorBidi"/>
                <w:sz w:val="18"/>
                <w:szCs w:val="18"/>
              </w:rPr>
              <w:t>relativos</w:t>
            </w:r>
            <w:r w:rsidR="002414C5" w:rsidRPr="7F3E1241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al salario bruto y cotizaciones a la seguridad social reflejados en los documentos correspondientes (modelo 190</w:t>
            </w:r>
            <w:r w:rsidR="00A97D42">
              <w:rPr>
                <w:rFonts w:ascii="Calibri" w:hAnsi="Calibri" w:cstheme="minorBidi"/>
                <w:sz w:val="18"/>
                <w:szCs w:val="18"/>
              </w:rPr>
              <w:t>,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certificado de retenciones </w:t>
            </w:r>
            <w:r w:rsidR="00A97D42">
              <w:rPr>
                <w:rFonts w:ascii="Calibri" w:hAnsi="Calibri" w:cstheme="minorBidi"/>
                <w:sz w:val="18"/>
                <w:szCs w:val="18"/>
              </w:rPr>
              <w:t>o</w:t>
            </w:r>
            <w:r w:rsidR="00A97D42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nóminas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y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RNT).</w:t>
            </w:r>
          </w:p>
        </w:tc>
        <w:tc>
          <w:tcPr>
            <w:tcW w:w="2447" w:type="dxa"/>
            <w:vAlign w:val="center"/>
          </w:tcPr>
          <w:p w14:paraId="2A9AC12E" w14:textId="56576744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465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5655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06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C468B8" w14:paraId="4933EC6B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983B0FC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C9</w:t>
            </w:r>
          </w:p>
        </w:tc>
        <w:tc>
          <w:tcPr>
            <w:tcW w:w="5480" w:type="dxa"/>
          </w:tcPr>
          <w:p w14:paraId="3C298EE3" w14:textId="13644363" w:rsidR="00B605EC" w:rsidRPr="00AE2B10" w:rsidRDefault="7F3E1241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 xml:space="preserve">ción de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que e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 xml:space="preserve">l coste hora por trabajador no supera los 60 </w:t>
            </w:r>
            <w:r w:rsidR="005F0214">
              <w:rPr>
                <w:rFonts w:ascii="Calibri" w:hAnsi="Calibri" w:cstheme="minorHAnsi"/>
                <w:sz w:val="18"/>
                <w:szCs w:val="18"/>
              </w:rPr>
              <w:t>euros,</w:t>
            </w:r>
            <w:r w:rsidR="005F0214">
              <w:t xml:space="preserve"> </w:t>
            </w:r>
            <w:r w:rsidR="005F0214" w:rsidRPr="005F0214">
              <w:rPr>
                <w:rFonts w:ascii="Calibri" w:hAnsi="Calibri" w:cstheme="minorHAnsi"/>
                <w:sz w:val="18"/>
                <w:szCs w:val="18"/>
              </w:rPr>
              <w:t>ni el coste horario medio supera los 45 euros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;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 xml:space="preserve"> y que las horas imputadas por trabajador,</w:t>
            </w:r>
            <w:r w:rsidR="00A97D42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>actividad y anualidad coinciden con lo reflejado en los partes horarios, son coherentes con la duración de las actividades y coinciden con la información de la Ficha de Presupuesto</w:t>
            </w:r>
            <w:r w:rsidR="005123A7">
              <w:rPr>
                <w:rFonts w:ascii="Calibri" w:hAnsi="Calibr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215B5E0D" w14:textId="44C4EF6C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56965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7453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6047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7F9C79C7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4F4F8E3E" w14:textId="127CB4E2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C10</w:t>
            </w:r>
          </w:p>
        </w:tc>
        <w:tc>
          <w:tcPr>
            <w:tcW w:w="5480" w:type="dxa"/>
          </w:tcPr>
          <w:p w14:paraId="3A10B5A5" w14:textId="3F1BC298" w:rsidR="00B605EC" w:rsidRPr="00C96F4E" w:rsidRDefault="7F3E1241" w:rsidP="00DF05D5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>ción,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para</w:t>
            </w:r>
            <w:r w:rsidR="00B605EC">
              <w:rPr>
                <w:rFonts w:ascii="Calibri" w:hAnsi="Calibri" w:cstheme="minorHAnsi"/>
                <w:bCs/>
                <w:sz w:val="18"/>
                <w:szCs w:val="18"/>
              </w:rPr>
              <w:t xml:space="preserve"> la inversión en activos</w:t>
            </w:r>
            <w:r w:rsidR="003B485B">
              <w:rPr>
                <w:rFonts w:ascii="Calibri" w:hAnsi="Calibri" w:cstheme="minorHAnsi"/>
                <w:bCs/>
                <w:sz w:val="18"/>
                <w:szCs w:val="18"/>
              </w:rPr>
              <w:t>,</w:t>
            </w:r>
            <w:r w:rsidR="00B605EC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3B485B">
              <w:rPr>
                <w:rFonts w:ascii="Calibri" w:hAnsi="Calibri" w:cstheme="minorHAnsi"/>
                <w:bCs/>
                <w:sz w:val="18"/>
                <w:szCs w:val="18"/>
              </w:rPr>
              <w:t xml:space="preserve">de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que</w:t>
            </w:r>
            <w:r w:rsidR="00B605EC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en los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registros</w:t>
            </w:r>
            <w:r w:rsidR="00B605EC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contables de la empresa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se imputan </w:t>
            </w:r>
            <w:r w:rsidR="00B605EC" w:rsidRPr="008653CF">
              <w:rPr>
                <w:rFonts w:ascii="Calibri" w:hAnsi="Calibri" w:cstheme="minorHAnsi"/>
                <w:bCs/>
                <w:sz w:val="18"/>
                <w:szCs w:val="18"/>
              </w:rPr>
              <w:t>como activo todos los conceptos incluidos en esas partidas</w:t>
            </w:r>
            <w:r w:rsidR="00B605EC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  <w:r w:rsidR="003917A4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14:paraId="2E153B9B" w14:textId="05CA0D28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9127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71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9211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80D7B" w:rsidRPr="00FE663F" w14:paraId="76BF52B8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15D0D00" w14:textId="318CD9F3" w:rsidR="00B80D7B" w:rsidRPr="004C3A79" w:rsidRDefault="00B80D7B" w:rsidP="00B80D7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C11</w:t>
            </w:r>
          </w:p>
        </w:tc>
        <w:tc>
          <w:tcPr>
            <w:tcW w:w="5480" w:type="dxa"/>
            <w:shd w:val="clear" w:color="auto" w:fill="FFFFFF" w:themeFill="background1"/>
          </w:tcPr>
          <w:p w14:paraId="39C8867A" w14:textId="1ECE8AED" w:rsidR="00B80D7B" w:rsidRPr="00C96F4E" w:rsidRDefault="007B2305" w:rsidP="00B80D7B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>Comprobación de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 que la </w:t>
            </w:r>
            <w:r w:rsidR="000F442D">
              <w:rPr>
                <w:rFonts w:ascii="Calibri" w:hAnsi="Calibri" w:cstheme="minorBidi"/>
                <w:sz w:val="18"/>
                <w:szCs w:val="18"/>
              </w:rPr>
              <w:t>totalidad</w:t>
            </w:r>
            <w:r>
              <w:rPr>
                <w:rFonts w:ascii="Calibri" w:hAnsi="Calibri" w:cstheme="minorBidi"/>
                <w:sz w:val="18"/>
                <w:szCs w:val="18"/>
              </w:rPr>
              <w:t xml:space="preserve"> de los gastos </w:t>
            </w:r>
            <w:r w:rsidR="000F442D">
              <w:rPr>
                <w:rFonts w:ascii="Calibri" w:hAnsi="Calibri" w:cstheme="minorBidi"/>
                <w:sz w:val="18"/>
                <w:szCs w:val="18"/>
              </w:rPr>
              <w:t>han sido reflejados en los registros contables del beneficiario. Adicionalmente, c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omprobación de que el beneficiario dispone de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 un sistema de contabilidad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separada </w:t>
            </w:r>
            <w:r w:rsidR="7F3E1241" w:rsidRPr="007A358B">
              <w:rPr>
                <w:rFonts w:ascii="Calibri" w:hAnsi="Calibri" w:cstheme="minorBidi"/>
                <w:sz w:val="18"/>
                <w:szCs w:val="18"/>
              </w:rPr>
              <w:t>o un código cargable específico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que permite identificar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las transacciones relacionadas 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con </w:t>
            </w:r>
            <w:r w:rsidR="005123A7" w:rsidRPr="7F3E1241">
              <w:rPr>
                <w:rFonts w:ascii="Calibri" w:hAnsi="Calibri" w:cstheme="minorBidi"/>
                <w:sz w:val="18"/>
                <w:szCs w:val="18"/>
              </w:rPr>
              <w:t xml:space="preserve">el </w:t>
            </w:r>
            <w:r w:rsidR="005123A7">
              <w:rPr>
                <w:rFonts w:ascii="Calibri" w:hAnsi="Calibri" w:cstheme="minorHAnsi"/>
                <w:bCs/>
                <w:sz w:val="18"/>
                <w:szCs w:val="18"/>
              </w:rPr>
              <w:t>proyecto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CDBC91D" w14:textId="5567BBE1" w:rsidR="00B80D7B" w:rsidRPr="00FE663F" w:rsidRDefault="00B80D7B" w:rsidP="00B80D7B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2287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2440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53792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80D7B" w:rsidRPr="00FE663F" w14:paraId="16759CA8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AF0DC09" w14:textId="08A42DC3" w:rsidR="00B80D7B" w:rsidRPr="00A97D42" w:rsidRDefault="00B80D7B" w:rsidP="00B80D7B">
            <w:pPr>
              <w:spacing w:before="100" w:beforeAutospacing="1"/>
              <w:jc w:val="center"/>
              <w:rPr>
                <w:rFonts w:ascii="Calibri" w:hAnsi="Calibri"/>
                <w:b/>
                <w:sz w:val="18"/>
              </w:rPr>
            </w:pPr>
            <w:r w:rsidRPr="00A97D42">
              <w:rPr>
                <w:rFonts w:ascii="Calibri" w:hAnsi="Calibri"/>
                <w:b/>
                <w:sz w:val="18"/>
              </w:rPr>
              <w:t>C12</w:t>
            </w:r>
          </w:p>
        </w:tc>
        <w:tc>
          <w:tcPr>
            <w:tcW w:w="5480" w:type="dxa"/>
            <w:shd w:val="clear" w:color="auto" w:fill="FFFFFF" w:themeFill="background1"/>
          </w:tcPr>
          <w:p w14:paraId="5535FF0A" w14:textId="50B67F62" w:rsidR="00B80D7B" w:rsidRPr="00345F13" w:rsidRDefault="67C5515D" w:rsidP="00A97D42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Obtención de un</w:t>
            </w:r>
            <w:r w:rsidR="000A72B7" w:rsidRPr="00345F13">
              <w:rPr>
                <w:rFonts w:ascii="Calibri" w:hAnsi="Calibri" w:cstheme="minorBidi"/>
                <w:sz w:val="18"/>
                <w:szCs w:val="18"/>
              </w:rPr>
              <w:t>a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0A72B7" w:rsidRPr="00345F13">
              <w:rPr>
                <w:rFonts w:ascii="Calibri" w:hAnsi="Calibri" w:cstheme="minorBidi"/>
                <w:sz w:val="18"/>
                <w:szCs w:val="18"/>
              </w:rPr>
              <w:t>declaración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del beneficiario que </w:t>
            </w:r>
            <w:r w:rsidR="009E0A6B" w:rsidRPr="00345F13">
              <w:rPr>
                <w:rFonts w:ascii="Calibri" w:hAnsi="Calibri" w:cstheme="minorBidi"/>
                <w:sz w:val="18"/>
                <w:szCs w:val="18"/>
              </w:rPr>
              <w:t>acredite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que las inversiones que figuran en </w:t>
            </w:r>
            <w:r w:rsidR="00A97D42" w:rsidRPr="00345F13">
              <w:rPr>
                <w:rFonts w:ascii="Calibri" w:hAnsi="Calibri" w:cstheme="minorBidi"/>
                <w:sz w:val="18"/>
                <w:szCs w:val="18"/>
              </w:rPr>
              <w:t>l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a Cuenta </w:t>
            </w:r>
            <w:r w:rsidR="00425061" w:rsidRPr="00345F13">
              <w:rPr>
                <w:rFonts w:ascii="Calibri" w:hAnsi="Calibri" w:cstheme="minorBidi"/>
                <w:sz w:val="18"/>
                <w:szCs w:val="18"/>
              </w:rPr>
              <w:t>Justificativa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7A1375" w:rsidRPr="00345F13">
              <w:rPr>
                <w:rFonts w:ascii="Calibri" w:hAnsi="Calibri" w:cstheme="minorBidi"/>
                <w:sz w:val="18"/>
                <w:szCs w:val="18"/>
              </w:rPr>
              <w:t xml:space="preserve">no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son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activos fijos de segunda mano, de acuerdo al artículo 10.8.b de la Orden ICT/1466/2021, de 23 de diciembre.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1385FE33" w14:textId="7F50C731" w:rsidR="00B80D7B" w:rsidRPr="00FE663F" w:rsidRDefault="00B80D7B" w:rsidP="00B80D7B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707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4861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7028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DF23CB" w:rsidRPr="004C3A79" w14:paraId="7091CEA1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F66816E" w14:textId="4D40750F" w:rsidR="00DF23CB" w:rsidRPr="004C3A79" w:rsidRDefault="00DF23CB" w:rsidP="00DF23C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C13</w:t>
            </w:r>
          </w:p>
        </w:tc>
        <w:tc>
          <w:tcPr>
            <w:tcW w:w="5480" w:type="dxa"/>
            <w:shd w:val="clear" w:color="auto" w:fill="FFFFFF" w:themeFill="background1"/>
          </w:tcPr>
          <w:p w14:paraId="0A80386C" w14:textId="7A145A85" w:rsidR="00DF23CB" w:rsidRPr="00345F13" w:rsidRDefault="7F3E1241" w:rsidP="00A11129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Solicitud al beneficiario de un detalle de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las operaciones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realizadas 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con entidades vinculadas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y, comprobación</w:t>
            </w:r>
            <w:r w:rsidR="00EE3A19" w:rsidRPr="00345F13">
              <w:rPr>
                <w:rFonts w:ascii="Calibri" w:hAnsi="Calibri" w:cstheme="minorBidi"/>
                <w:sz w:val="18"/>
                <w:szCs w:val="18"/>
              </w:rPr>
              <w:t>, en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su </w:t>
            </w:r>
            <w:r w:rsidR="00EE3A19" w:rsidRPr="00345F13">
              <w:rPr>
                <w:rFonts w:ascii="Calibri" w:hAnsi="Calibri" w:cstheme="minorBidi"/>
                <w:sz w:val="18"/>
                <w:szCs w:val="18"/>
              </w:rPr>
              <w:t>caso,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de que existe una autorización expresa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por parte del órgano gestor.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Adicionalmente, </w:t>
            </w:r>
            <w:r w:rsidR="00C26846" w:rsidRPr="00345F13">
              <w:rPr>
                <w:rFonts w:ascii="Calibri" w:hAnsi="Calibri" w:cstheme="minorBidi"/>
                <w:sz w:val="18"/>
                <w:szCs w:val="18"/>
              </w:rPr>
              <w:t>comprobación</w:t>
            </w:r>
            <w:r w:rsidR="00E02769" w:rsidRPr="00345F13">
              <w:rPr>
                <w:rFonts w:ascii="Calibri" w:hAnsi="Calibri" w:cstheme="minorBidi"/>
                <w:sz w:val="18"/>
                <w:szCs w:val="18"/>
              </w:rPr>
              <w:t xml:space="preserve"> de que el beneficiario di</w:t>
            </w:r>
            <w:r w:rsidR="00E95A98" w:rsidRPr="00345F13">
              <w:rPr>
                <w:rFonts w:ascii="Calibri" w:hAnsi="Calibri" w:cstheme="minorBidi"/>
                <w:sz w:val="18"/>
                <w:szCs w:val="18"/>
              </w:rPr>
              <w:t>s</w:t>
            </w:r>
            <w:r w:rsidR="00E02769" w:rsidRPr="00345F13">
              <w:rPr>
                <w:rFonts w:ascii="Calibri" w:hAnsi="Calibri" w:cstheme="minorBidi"/>
                <w:sz w:val="18"/>
                <w:szCs w:val="18"/>
              </w:rPr>
              <w:t>pone</w:t>
            </w:r>
            <w:r w:rsidR="00C26846"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A11129" w:rsidRPr="00345F13">
              <w:rPr>
                <w:rFonts w:ascii="Calibri" w:hAnsi="Calibri" w:cstheme="minorBidi"/>
                <w:sz w:val="18"/>
                <w:szCs w:val="18"/>
              </w:rPr>
              <w:t>de los documentos exigibles para acreditar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que estas operaciones se han realizado en condiciones normales de mercado.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4014A71" w14:textId="384622D8" w:rsidR="00DF23CB" w:rsidRPr="00FE663F" w:rsidRDefault="00DF23CB" w:rsidP="00DF23CB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2764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321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0667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E289C" w:rsidRPr="00FE663F" w14:paraId="4548F15E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748A28A" w14:textId="06752EE7" w:rsidR="008E289C" w:rsidRPr="004C3A79" w:rsidRDefault="008E289C" w:rsidP="008E289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C14</w:t>
            </w:r>
          </w:p>
        </w:tc>
        <w:tc>
          <w:tcPr>
            <w:tcW w:w="5480" w:type="dxa"/>
            <w:shd w:val="clear" w:color="auto" w:fill="FFFFFF" w:themeFill="background1"/>
          </w:tcPr>
          <w:p w14:paraId="08904A00" w14:textId="408706C9" w:rsidR="008E289C" w:rsidRPr="00345F13" w:rsidRDefault="7F3E1241" w:rsidP="008E289C">
            <w:pPr>
              <w:tabs>
                <w:tab w:val="clear" w:pos="4536"/>
              </w:tabs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Solicitud al beneficiario de la declaración de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las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actividades subcontratadas, con indicación de los subcontratistas e importes facturados. Adicionalmente, y a efectos de comprobar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el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cumplimiento de lo establecido en el artículo 29.3 de la Ley General de Subvenciones, en el caso de que la actividad subcontratada exceda del 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20 por ciento del importe de la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subvención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y dicho importe sea superior a 60.000 euros,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obtención del contrato celebrado ent</w:t>
            </w:r>
            <w:r w:rsidR="00E957A3" w:rsidRPr="00345F13">
              <w:rPr>
                <w:rFonts w:ascii="Calibri" w:hAnsi="Calibri" w:cstheme="minorBidi"/>
                <w:sz w:val="18"/>
                <w:szCs w:val="18"/>
              </w:rPr>
              <w:t>r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e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las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partes por escrito y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el resto de documentación justificativa según indica la guía de justificación del programa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y obtención de la autorización previa por parte del órgano gestor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2738884" w14:textId="487BAED6" w:rsidR="008E289C" w:rsidRPr="00FE663F" w:rsidRDefault="008E289C" w:rsidP="008E289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713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6937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264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E289C" w:rsidRPr="00C468B8" w14:paraId="6667D8F6" w14:textId="77777777" w:rsidTr="00345F13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FB7472C" w14:textId="0E271ABD" w:rsidR="008E289C" w:rsidRPr="00475E0B" w:rsidRDefault="008E289C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C15</w:t>
            </w:r>
          </w:p>
        </w:tc>
        <w:tc>
          <w:tcPr>
            <w:tcW w:w="5480" w:type="dxa"/>
            <w:shd w:val="clear" w:color="auto" w:fill="auto"/>
          </w:tcPr>
          <w:p w14:paraId="0CA152D5" w14:textId="79D7FC44" w:rsidR="008E289C" w:rsidRPr="00345F13" w:rsidRDefault="7F3E1241" w:rsidP="00475E0B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Solicitud al beneficiario de la declaración relativa a </w:t>
            </w:r>
            <w:r w:rsidR="00475E0B" w:rsidRPr="00345F13">
              <w:rPr>
                <w:rFonts w:ascii="Calibri" w:hAnsi="Calibri" w:cstheme="minorBidi"/>
                <w:sz w:val="18"/>
                <w:szCs w:val="18"/>
              </w:rPr>
              <w:t>otras ayudas c</w:t>
            </w:r>
            <w:r w:rsidR="00DD7CBB" w:rsidRPr="00345F13">
              <w:rPr>
                <w:rFonts w:ascii="Calibri" w:hAnsi="Calibri" w:cstheme="minorBidi"/>
                <w:sz w:val="18"/>
                <w:szCs w:val="18"/>
              </w:rPr>
              <w:t xml:space="preserve">on el contenido establecido en la </w:t>
            </w:r>
            <w:r w:rsidR="00A855DB" w:rsidRPr="00345F13">
              <w:rPr>
                <w:rFonts w:ascii="Calibri" w:hAnsi="Calibri" w:cstheme="minorBidi"/>
                <w:sz w:val="18"/>
                <w:szCs w:val="18"/>
              </w:rPr>
              <w:t>G</w:t>
            </w:r>
            <w:r w:rsidR="00DD7CBB" w:rsidRPr="00345F13">
              <w:rPr>
                <w:rFonts w:ascii="Calibri" w:hAnsi="Calibri" w:cstheme="minorBidi"/>
                <w:sz w:val="18"/>
                <w:szCs w:val="18"/>
              </w:rPr>
              <w:t xml:space="preserve">uía de </w:t>
            </w:r>
            <w:r w:rsidR="00A855DB" w:rsidRPr="00345F13">
              <w:rPr>
                <w:rFonts w:ascii="Calibri" w:hAnsi="Calibri" w:cstheme="minorBidi"/>
                <w:sz w:val="18"/>
                <w:szCs w:val="18"/>
              </w:rPr>
              <w:t>J</w:t>
            </w:r>
            <w:r w:rsidR="00DD7CBB" w:rsidRPr="00345F13">
              <w:rPr>
                <w:rFonts w:ascii="Calibri" w:hAnsi="Calibri" w:cstheme="minorBidi"/>
                <w:sz w:val="18"/>
                <w:szCs w:val="18"/>
              </w:rPr>
              <w:t xml:space="preserve">ustificación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en la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que se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detallan las subvenciones</w:t>
            </w:r>
            <w:r w:rsidR="00475E0B" w:rsidRPr="00345F13">
              <w:rPr>
                <w:rFonts w:ascii="Calibri" w:hAnsi="Calibri" w:cstheme="minorBidi"/>
                <w:sz w:val="18"/>
                <w:szCs w:val="18"/>
              </w:rPr>
              <w:t xml:space="preserve"> o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ayudas </w:t>
            </w:r>
            <w:r w:rsidR="00475E0B" w:rsidRPr="00345F13">
              <w:rPr>
                <w:rFonts w:ascii="Calibri" w:hAnsi="Calibri" w:cstheme="minorBidi"/>
                <w:sz w:val="18"/>
                <w:szCs w:val="18"/>
              </w:rPr>
              <w:t>recibidas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para la financiación de la actividad subvencionada procedente de cualquiera administración</w:t>
            </w:r>
            <w:r w:rsidR="00532A0F" w:rsidRPr="00345F13">
              <w:rPr>
                <w:rFonts w:ascii="Calibri" w:hAnsi="Calibri" w:cstheme="minorBidi"/>
                <w:sz w:val="18"/>
                <w:szCs w:val="18"/>
              </w:rPr>
              <w:t xml:space="preserve"> y/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o ente </w:t>
            </w:r>
            <w:r w:rsidR="00BD4BAA" w:rsidRPr="00345F13">
              <w:rPr>
                <w:rFonts w:ascii="Calibri" w:hAnsi="Calibri" w:cstheme="minorBidi"/>
                <w:sz w:val="18"/>
                <w:szCs w:val="18"/>
              </w:rPr>
              <w:t>público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y comprobar que la </w:t>
            </w:r>
            <w:r w:rsidR="00BD4BAA" w:rsidRPr="00345F13">
              <w:rPr>
                <w:rFonts w:ascii="Calibri" w:hAnsi="Calibri" w:cstheme="minorBidi"/>
                <w:sz w:val="18"/>
                <w:szCs w:val="18"/>
              </w:rPr>
              <w:t>financiación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pública total </w:t>
            </w:r>
            <w:r w:rsidR="00BD4BAA" w:rsidRPr="00345F13">
              <w:rPr>
                <w:rFonts w:ascii="Calibri" w:hAnsi="Calibri" w:cstheme="minorBidi"/>
                <w:sz w:val="18"/>
                <w:szCs w:val="18"/>
              </w:rPr>
              <w:t>según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dicho detalle, no supera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los límites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previstos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en el artículo 17 de la Orden ICT/1466/2021, de 23 de diciembre.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532515B" w14:textId="6D65E553" w:rsidR="008E289C" w:rsidRPr="00B73091" w:rsidRDefault="008E289C" w:rsidP="008E289C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894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6757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795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E289C" w:rsidRPr="00B73091" w14:paraId="021DF0F4" w14:textId="77777777" w:rsidTr="00345F13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B952AFB" w14:textId="4872A39E" w:rsidR="008E289C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  <w:r w:rsidR="00595082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80" w:type="dxa"/>
            <w:shd w:val="clear" w:color="auto" w:fill="auto"/>
          </w:tcPr>
          <w:p w14:paraId="749E8BD7" w14:textId="53512A3D" w:rsidR="008E289C" w:rsidRPr="00345F13" w:rsidRDefault="00E95A98" w:rsidP="008E289C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Obtención de 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>la carta de pago correspondiente a remanentes no aplicados (modelo 069) requerida en el artículo 72 del Real Decreto 887/2006, de 21 de julio, por el que se aprueba el Reglamento de la Ley 38/2003, de 17 de noviembre, General de Subvenciones.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167B1D5" w14:textId="53C0E2ED" w:rsidR="008E289C" w:rsidRPr="00B73091" w:rsidRDefault="008E289C" w:rsidP="008E289C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619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34732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9140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5E146BF5" w14:textId="77777777" w:rsidTr="00345F13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615DEDD3" w14:textId="6004D54B" w:rsidR="009E6B79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  <w:r w:rsidR="00595082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80" w:type="dxa"/>
            <w:shd w:val="clear" w:color="auto" w:fill="auto"/>
          </w:tcPr>
          <w:p w14:paraId="6B7994DC" w14:textId="18ECAEAD" w:rsidR="009E6B79" w:rsidRPr="00345F13" w:rsidRDefault="009E6B79" w:rsidP="00475E0B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Para proyectos que tengan instalaciones afectadas por el régimen de comercio de derechos de emisión de gases de efecto invernadero en el momento de la solicitud, </w:t>
            </w:r>
            <w:r w:rsidR="00132553" w:rsidRPr="00345F13">
              <w:rPr>
                <w:rFonts w:ascii="Calibri" w:hAnsi="Calibri" w:cstheme="minorHAnsi"/>
                <w:bCs/>
                <w:sz w:val="18"/>
                <w:szCs w:val="18"/>
              </w:rPr>
              <w:t>comprobar</w:t>
            </w:r>
            <w:r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que se aporte un informe de emisiones del último período disponible donde se acredite que las emisiones se encuentran por debajo de los parámetros de referencia</w:t>
            </w:r>
            <w:r w:rsidR="00311F0C" w:rsidRPr="00345F13">
              <w:rPr>
                <w:rFonts w:ascii="Calibri" w:hAnsi="Calibri" w:cstheme="minorHAnsi"/>
                <w:bCs/>
                <w:sz w:val="18"/>
                <w:szCs w:val="18"/>
              </w:rPr>
              <w:t>, verificado por entidad acreditada.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250BAA0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3942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30138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140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04AB89EE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C75CCFB" w14:textId="51AF2DF5" w:rsidR="009E6B79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80" w:type="dxa"/>
            <w:shd w:val="clear" w:color="auto" w:fill="FFFFFF" w:themeFill="background1"/>
          </w:tcPr>
          <w:p w14:paraId="4E45AAC6" w14:textId="4882FD19" w:rsidR="009E6B79" w:rsidRPr="009E6B79" w:rsidRDefault="009006EC" w:rsidP="009E6B79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>Obtención de una declaración del beneficiario relativa a</w:t>
            </w:r>
            <w:r w:rsidR="009E6B79" w:rsidRPr="009E6B79">
              <w:rPr>
                <w:rFonts w:ascii="Calibri" w:hAnsi="Calibri" w:cstheme="minorHAnsi"/>
                <w:bCs/>
                <w:sz w:val="18"/>
                <w:szCs w:val="18"/>
              </w:rPr>
              <w:t xml:space="preserve"> que se han presentado todos los entregables que se comprometieron en la memoria de solicitud inicial.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61B555DA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619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842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05346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68B38F0C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90C5976" w14:textId="643493E7" w:rsidR="009E6B79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480" w:type="dxa"/>
            <w:shd w:val="clear" w:color="auto" w:fill="FFFFFF" w:themeFill="background1"/>
          </w:tcPr>
          <w:p w14:paraId="59D0BF82" w14:textId="341110EE" w:rsidR="009E6B79" w:rsidRPr="006D068D" w:rsidRDefault="00B2198D" w:rsidP="009E6B79">
            <w:pPr>
              <w:pStyle w:val="Sinespaciado"/>
              <w:spacing w:after="0"/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 xml:space="preserve"> Obtención de una declaración del beneficiario relativa a</w:t>
            </w:r>
            <w:r w:rsidR="001F098B" w:rsidRPr="008653CF">
              <w:rPr>
                <w:rFonts w:ascii="Calibri" w:hAnsi="Calibri" w:cstheme="minorHAnsi"/>
                <w:bCs/>
                <w:sz w:val="18"/>
                <w:szCs w:val="18"/>
              </w:rPr>
              <w:t>l</w:t>
            </w:r>
            <w:r w:rsidR="009E6B79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cumplimiento de las medidas de información y publicidad definidas en el artículo 37 de la Orden ICT/1466/2021, de 23 de diciembre</w:t>
            </w:r>
            <w:r w:rsidR="009E6B79">
              <w:rPr>
                <w:rFonts w:ascii="Calibri" w:hAnsi="Calibri" w:cstheme="minorHAnsi"/>
                <w:bCs/>
                <w:sz w:val="18"/>
                <w:szCs w:val="18"/>
              </w:rPr>
              <w:t xml:space="preserve">, </w:t>
            </w:r>
            <w:r w:rsidR="00470927">
              <w:rPr>
                <w:rFonts w:ascii="Calibri" w:hAnsi="Calibri" w:cstheme="minorHAnsi"/>
                <w:bCs/>
                <w:sz w:val="18"/>
                <w:szCs w:val="18"/>
              </w:rPr>
              <w:t>el artículo 28</w:t>
            </w:r>
            <w:r w:rsidR="00FF416B">
              <w:rPr>
                <w:rFonts w:ascii="Calibri" w:hAnsi="Calibri" w:cstheme="minorHAnsi"/>
                <w:bCs/>
                <w:sz w:val="18"/>
                <w:szCs w:val="18"/>
              </w:rPr>
              <w:t xml:space="preserve"> de</w:t>
            </w:r>
            <w:r w:rsidR="009E6B79">
              <w:rPr>
                <w:rFonts w:ascii="Calibri" w:hAnsi="Calibri" w:cstheme="minorHAnsi"/>
                <w:bCs/>
                <w:sz w:val="18"/>
                <w:szCs w:val="18"/>
              </w:rPr>
              <w:t xml:space="preserve"> la Orden </w:t>
            </w:r>
            <w:r w:rsidR="009E6B79">
              <w:rPr>
                <w:rFonts w:ascii="Calibri" w:hAnsi="Calibri" w:cstheme="minorHAnsi"/>
                <w:bCs/>
                <w:sz w:val="18"/>
                <w:szCs w:val="18"/>
              </w:rPr>
              <w:lastRenderedPageBreak/>
              <w:t>ICT/209/2022 y en la Resolución de Concesión, propuesta de financiación y en las Instrucciones sobre obligaciones de comunicación.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84FCE8B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lastRenderedPageBreak/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387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2332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271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4F37D0CF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AC4AD30" w14:textId="00AB3A2E" w:rsidR="009E6B79" w:rsidRPr="004C44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80" w:type="dxa"/>
            <w:shd w:val="clear" w:color="auto" w:fill="FFFFFF" w:themeFill="background1"/>
          </w:tcPr>
          <w:p w14:paraId="0634C6AF" w14:textId="1DBBCCA4" w:rsidR="009E6B79" w:rsidRPr="006D068D" w:rsidRDefault="00CB7736" w:rsidP="00CB7736">
            <w:pPr>
              <w:pStyle w:val="Sinespaciado"/>
              <w:spacing w:after="0"/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Cs/>
                <w:sz w:val="18"/>
                <w:szCs w:val="18"/>
              </w:rPr>
              <w:t xml:space="preserve">Para </w:t>
            </w:r>
            <w:r w:rsidRPr="00CB7736">
              <w:rPr>
                <w:rFonts w:ascii="Calibri" w:hAnsi="Calibri" w:cstheme="minorHAnsi"/>
                <w:bCs/>
                <w:sz w:val="18"/>
                <w:szCs w:val="18"/>
              </w:rPr>
              <w:t>proyectos de innovación en materia de procesos y organización realizados por grandes empresas</w:t>
            </w:r>
            <w:r>
              <w:rPr>
                <w:rFonts w:ascii="Calibri" w:hAnsi="Calibri" w:cstheme="minorHAnsi"/>
                <w:bCs/>
                <w:sz w:val="18"/>
                <w:szCs w:val="18"/>
              </w:rPr>
              <w:t xml:space="preserve">, verificar que </w:t>
            </w:r>
            <w:r w:rsidR="00E349F1">
              <w:rPr>
                <w:rFonts w:ascii="Calibri" w:hAnsi="Calibri" w:cstheme="minorHAnsi"/>
                <w:bCs/>
                <w:sz w:val="18"/>
                <w:szCs w:val="18"/>
              </w:rPr>
              <w:t>e</w:t>
            </w:r>
            <w:r w:rsidR="006F4688">
              <w:rPr>
                <w:rFonts w:ascii="Calibri" w:hAnsi="Calibri" w:cstheme="minorHAnsi"/>
                <w:bCs/>
                <w:sz w:val="18"/>
                <w:szCs w:val="18"/>
              </w:rPr>
              <w:t>l importe de</w:t>
            </w:r>
            <w:r w:rsidR="00E349F1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715101">
              <w:rPr>
                <w:rFonts w:ascii="Calibri" w:hAnsi="Calibri" w:cstheme="minorHAnsi"/>
                <w:bCs/>
                <w:sz w:val="18"/>
                <w:szCs w:val="18"/>
              </w:rPr>
              <w:t>los</w:t>
            </w:r>
            <w:r w:rsidR="00E349F1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6F4688" w:rsidRPr="007A358B">
              <w:rPr>
                <w:rFonts w:ascii="Calibri" w:hAnsi="Calibri" w:cstheme="minorHAnsi"/>
                <w:bCs/>
                <w:sz w:val="18"/>
                <w:szCs w:val="18"/>
              </w:rPr>
              <w:t>gastos contratados con empresas PYME en la partida de “Costes de investigación contractual, conocimientos técnicos y patentes adquiridas</w:t>
            </w:r>
            <w:r>
              <w:rPr>
                <w:rFonts w:ascii="Calibri" w:hAnsi="Calibri" w:cstheme="minorHAnsi"/>
                <w:bCs/>
                <w:sz w:val="18"/>
                <w:szCs w:val="18"/>
              </w:rPr>
              <w:t>” es de al menos el 30% del presupuesto financiable.</w:t>
            </w:r>
            <w:r w:rsidR="000A4EB6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0A4EB6" w:rsidRPr="000A4EB6">
              <w:rPr>
                <w:rFonts w:ascii="Calibri" w:hAnsi="Calibri" w:cstheme="minorHAnsi"/>
                <w:bCs/>
                <w:sz w:val="18"/>
                <w:szCs w:val="18"/>
              </w:rPr>
              <w:t>Para ello, obtención de una declaración responsable del beneficiario y la documentación acreditativa conforme a las Instrucciones de Informe de Auditor.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1B6DC8D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19072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208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7241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0455862C" w14:textId="1A1633F9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B5268E5" w14:textId="2FDCB262" w:rsidR="009E6B79" w:rsidRPr="00475E0B" w:rsidRDefault="00961A45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 w:rsidRPr="00595082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80" w:type="dxa"/>
            <w:shd w:val="clear" w:color="auto" w:fill="FFFFFF" w:themeFill="background1"/>
          </w:tcPr>
          <w:p w14:paraId="40B42D12" w14:textId="77777777" w:rsidR="0039067F" w:rsidRDefault="0039067F" w:rsidP="00961A45">
            <w:pPr>
              <w:rPr>
                <w:rFonts w:asciiTheme="minorHAnsi" w:eastAsia="Aptos" w:hAnsiTheme="minorHAnsi" w:cstheme="minorHAnsi"/>
                <w:sz w:val="18"/>
                <w:szCs w:val="18"/>
              </w:rPr>
            </w:pPr>
            <w:r>
              <w:rPr>
                <w:rFonts w:asciiTheme="minorHAnsi" w:eastAsia="Aptos" w:hAnsiTheme="minorHAnsi" w:cstheme="minorHAnsi"/>
                <w:sz w:val="18"/>
                <w:szCs w:val="18"/>
              </w:rPr>
              <w:t>Obtención</w:t>
            </w:r>
            <w:r w:rsidR="00646AA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 </w:t>
            </w:r>
            <w:r w:rsidR="000A077D">
              <w:rPr>
                <w:rFonts w:asciiTheme="minorHAnsi" w:eastAsia="Aptos" w:hAnsiTheme="minorHAnsi" w:cstheme="minorHAnsi"/>
                <w:sz w:val="18"/>
                <w:szCs w:val="18"/>
              </w:rPr>
              <w:t>una relación preparada por el beneficiario</w:t>
            </w:r>
            <w:r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0F2BD9">
              <w:rPr>
                <w:rFonts w:asciiTheme="minorHAnsi" w:eastAsia="Aptos" w:hAnsiTheme="minorHAnsi" w:cstheme="minorHAnsi"/>
                <w:sz w:val="18"/>
                <w:szCs w:val="18"/>
              </w:rPr>
              <w:t>con el detalle</w:t>
            </w:r>
            <w:r w:rsidR="00A35011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identificativo</w:t>
            </w:r>
            <w:r w:rsidR="000F2BD9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de</w:t>
            </w:r>
            <w:r w:rsidR="000F2BD9"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los activos fijos financiados</w:t>
            </w:r>
            <w:r w:rsidR="00066460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y </w:t>
            </w:r>
            <w:r w:rsidR="00366A2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del </w:t>
            </w:r>
            <w:r w:rsidR="00066460">
              <w:rPr>
                <w:rFonts w:asciiTheme="minorHAnsi" w:eastAsia="Aptos" w:hAnsiTheme="minorHAnsi" w:cstheme="minorHAnsi"/>
                <w:sz w:val="18"/>
                <w:szCs w:val="18"/>
              </w:rPr>
              <w:t>lugar donde se encuentran ubicados</w:t>
            </w:r>
            <w:r w:rsidR="00382D8D">
              <w:rPr>
                <w:rFonts w:asciiTheme="minorHAnsi" w:eastAsia="Aptos" w:hAnsiTheme="minorHAnsi" w:cstheme="minorHAnsi"/>
                <w:sz w:val="18"/>
                <w:szCs w:val="18"/>
              </w:rPr>
              <w:t>.</w:t>
            </w:r>
            <w:r w:rsidR="000F2BD9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</w:p>
          <w:p w14:paraId="5B31F2B7" w14:textId="6CCA576D" w:rsidR="00961A45" w:rsidRPr="007A358B" w:rsidRDefault="00382D8D" w:rsidP="00961A45">
            <w:pPr>
              <w:rPr>
                <w:rFonts w:asciiTheme="minorHAnsi" w:eastAsia="Aptos" w:hAnsiTheme="minorHAnsi" w:cstheme="minorHAnsi"/>
                <w:sz w:val="18"/>
                <w:szCs w:val="18"/>
              </w:rPr>
            </w:pPr>
            <w:r>
              <w:rPr>
                <w:rFonts w:asciiTheme="minorHAnsi" w:eastAsia="Aptos" w:hAnsiTheme="minorHAnsi" w:cstheme="minorHAnsi"/>
                <w:sz w:val="18"/>
                <w:szCs w:val="18"/>
              </w:rPr>
              <w:t>Comprobación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>, mediante</w:t>
            </w:r>
            <w:r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observación física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8B2AE6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 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que los activos fijos </w:t>
            </w:r>
            <w:r w:rsidR="0085172E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financiados </w:t>
            </w:r>
            <w:r w:rsidR="0049514E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 la relación 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se encuentran en el lugar declarado por el beneficiario. </w:t>
            </w:r>
          </w:p>
          <w:p w14:paraId="7BAEE392" w14:textId="77777777" w:rsidR="00961A45" w:rsidRPr="007A358B" w:rsidRDefault="00D655DF" w:rsidP="00961A45">
            <w:pPr>
              <w:rPr>
                <w:rFonts w:asciiTheme="minorHAnsi" w:eastAsia="Aptos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Aptos" w:hAnsiTheme="minorHAnsi" w:cstheme="minorHAnsi"/>
                <w:sz w:val="18"/>
                <w:szCs w:val="18"/>
              </w:rPr>
              <w:t>Comprobar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que </w:t>
            </w:r>
            <w:r w:rsidR="005376AD">
              <w:rPr>
                <w:rFonts w:asciiTheme="minorHAnsi" w:eastAsia="Aptos" w:hAnsiTheme="minorHAnsi" w:cstheme="minorHAnsi"/>
                <w:sz w:val="18"/>
                <w:szCs w:val="18"/>
              </w:rPr>
              <w:t>los activos fijos</w:t>
            </w:r>
            <w:r w:rsidR="0085172E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financiados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100BA2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cuentan con 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>el correspondiente marcado CE o declaración de conformidad y número de serie</w:t>
            </w:r>
            <w:r w:rsidR="00961A45" w:rsidRPr="007A358B">
              <w:rPr>
                <w:rFonts w:asciiTheme="minorHAnsi" w:eastAsia="Aptos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6D7032B0" w14:textId="724DB09B" w:rsidR="009E6B79" w:rsidRPr="00475E0B" w:rsidRDefault="00BA6128" w:rsidP="009E6B79">
            <w:pPr>
              <w:rPr>
                <w:rFonts w:asciiTheme="minorHAnsi" w:hAnsiTheme="minorHAnsi"/>
                <w:sz w:val="18"/>
              </w:rPr>
            </w:pP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Obtener </w:t>
            </w:r>
            <w:r w:rsidR="00C8210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del beneficiario </w:t>
            </w: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>un reportaje fotográfico</w:t>
            </w:r>
            <w:r w:rsidR="00C8210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de los activos</w:t>
            </w:r>
            <w:r w:rsidR="00EA29B8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sobre los que se realiza la observación física y comprobar su correspondencia con la relación</w:t>
            </w:r>
            <w:r w:rsidR="00316649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preparada por el beneficiario</w:t>
            </w:r>
            <w:r w:rsidR="00475E0B">
              <w:rPr>
                <w:rFonts w:asciiTheme="minorHAnsi" w:eastAsia="Aptos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DC5E3AC" w14:textId="38E6BB78" w:rsidR="00961A45" w:rsidRPr="00C96F4E" w:rsidRDefault="00961A45" w:rsidP="00961A45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92414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0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60192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90010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0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17320" w:rsidRPr="00B73091" w14:paraId="185F242F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6F809945" w14:textId="77777777" w:rsidR="00317320" w:rsidRPr="007A358B" w:rsidRDefault="00317320" w:rsidP="007A358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A358B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80" w:type="dxa"/>
            <w:shd w:val="clear" w:color="auto" w:fill="FFFFFF" w:themeFill="background1"/>
          </w:tcPr>
          <w:p w14:paraId="3384DA5D" w14:textId="5CBB2B7B" w:rsidR="00317320" w:rsidRDefault="00317320" w:rsidP="00317320">
            <w:pPr>
              <w:rPr>
                <w:rFonts w:asciiTheme="minorHAnsi" w:eastAsia="Aptos" w:hAnsiTheme="minorHAnsi" w:cstheme="minorHAnsi"/>
                <w:sz w:val="18"/>
                <w:szCs w:val="18"/>
              </w:rPr>
            </w:pP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>Obten</w:t>
            </w:r>
            <w:r w:rsidR="00EF1447">
              <w:rPr>
                <w:rFonts w:asciiTheme="minorHAnsi" w:eastAsia="Aptos" w:hAnsiTheme="minorHAnsi" w:cstheme="minorHAnsi"/>
                <w:sz w:val="18"/>
                <w:szCs w:val="18"/>
              </w:rPr>
              <w:t>ción de</w:t>
            </w: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una declaración del beneficiario de que cuenta con todas las licencias, autorizaciones y permisos necesarios.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AB9E3A7" w14:textId="77777777" w:rsidR="00317320" w:rsidRPr="00C96F4E" w:rsidRDefault="00317320" w:rsidP="00317320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870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472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8516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17320" w:rsidRPr="00B73091" w14:paraId="2D7599AC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349E6972" w14:textId="3221A549" w:rsidR="00317320" w:rsidRPr="00595082" w:rsidRDefault="00317320" w:rsidP="007A358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5082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55F80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80" w:type="dxa"/>
            <w:shd w:val="clear" w:color="auto" w:fill="FFFFFF" w:themeFill="background1"/>
          </w:tcPr>
          <w:p w14:paraId="3C400A23" w14:textId="2C3A4E81" w:rsidR="00317320" w:rsidRPr="007A358B" w:rsidRDefault="00317320" w:rsidP="007A3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Comprobación de que la cuenta justificativa </w:t>
            </w:r>
            <w:r w:rsidR="005123A7">
              <w:rPr>
                <w:rFonts w:asciiTheme="minorHAnsi" w:hAnsiTheme="minorHAnsi" w:cstheme="minorHAnsi"/>
                <w:sz w:val="18"/>
                <w:szCs w:val="18"/>
              </w:rPr>
              <w:t xml:space="preserve">es suscrita </w:t>
            </w: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por una persona con poderes suficientes para ello.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FD1C4BE" w14:textId="77777777" w:rsidR="00317320" w:rsidRPr="00C96F4E" w:rsidRDefault="00317320" w:rsidP="00317320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58425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813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87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17320" w:rsidRPr="00B73091" w14:paraId="0EF61E26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3951DA6" w14:textId="57063395" w:rsidR="00317320" w:rsidRPr="00595082" w:rsidRDefault="00317320" w:rsidP="007A358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5082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55F80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80" w:type="dxa"/>
            <w:shd w:val="clear" w:color="auto" w:fill="FFFFFF" w:themeFill="background1"/>
          </w:tcPr>
          <w:p w14:paraId="5A9F2BB1" w14:textId="56061D3C" w:rsidR="00317320" w:rsidRPr="007A358B" w:rsidRDefault="00317320" w:rsidP="007A3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Obtención de una carta de manifestaciones de la Sociedad, firmada por la persona que </w:t>
            </w:r>
            <w:r w:rsidR="005123A7">
              <w:rPr>
                <w:rFonts w:asciiTheme="minorHAnsi" w:hAnsiTheme="minorHAnsi" w:cstheme="minorHAnsi"/>
                <w:sz w:val="18"/>
                <w:szCs w:val="18"/>
              </w:rPr>
              <w:t>suscribe</w:t>
            </w:r>
            <w:r w:rsidR="005123A7"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la cuenta justificativa.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75BFC98" w14:textId="77777777" w:rsidR="00317320" w:rsidRPr="00C96F4E" w:rsidRDefault="00317320" w:rsidP="00317320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3788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6932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9248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</w:tbl>
    <w:p w14:paraId="4AFB165E" w14:textId="2BDFDE8E" w:rsidR="00FE066B" w:rsidRDefault="00FE066B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rFonts w:ascii="Calibri" w:hAnsi="Calibri" w:cstheme="minorHAnsi"/>
          <w:sz w:val="20"/>
        </w:rPr>
      </w:pPr>
    </w:p>
    <w:p w14:paraId="4669AF26" w14:textId="77777777" w:rsidR="00FE066B" w:rsidRDefault="00FE066B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rFonts w:ascii="Calibri" w:hAnsi="Calibri" w:cstheme="minorHAnsi"/>
          <w:sz w:val="20"/>
        </w:rPr>
      </w:pPr>
      <w:r>
        <w:rPr>
          <w:rFonts w:ascii="Calibri" w:hAnsi="Calibri" w:cstheme="minorHAnsi"/>
          <w:sz w:val="20"/>
        </w:rPr>
        <w:br w:type="page"/>
      </w:r>
    </w:p>
    <w:p w14:paraId="12EF63DC" w14:textId="5A1B6BEB" w:rsidR="001212F3" w:rsidRDefault="00A11129" w:rsidP="00132FE9">
      <w:pPr>
        <w:pStyle w:val="Subttulo"/>
        <w:numPr>
          <w:ilvl w:val="0"/>
          <w:numId w:val="25"/>
        </w:numPr>
      </w:pPr>
      <w:r>
        <w:lastRenderedPageBreak/>
        <w:t>Incidencias detectadas</w:t>
      </w:r>
      <w:r w:rsidR="001212F3">
        <w:t>:</w:t>
      </w:r>
    </w:p>
    <w:p w14:paraId="21D8AD89" w14:textId="31FC77B7" w:rsidR="00177736" w:rsidRDefault="00852C7E" w:rsidP="00852C7E">
      <w:pPr>
        <w:rPr>
          <w:rFonts w:ascii="Arial" w:hAnsi="Arial" w:cs="Arial"/>
        </w:rPr>
      </w:pPr>
      <w:r w:rsidRPr="007A358B">
        <w:rPr>
          <w:rFonts w:ascii="Arial" w:hAnsi="Arial" w:cs="Arial"/>
        </w:rPr>
        <w:t>Como resultado del trabajo realizado</w:t>
      </w:r>
      <w:r w:rsidR="00D06C49">
        <w:rPr>
          <w:rFonts w:ascii="Arial" w:hAnsi="Arial" w:cs="Arial"/>
        </w:rPr>
        <w:t xml:space="preserve"> con el alcance establecido en el capítulo 2</w:t>
      </w:r>
      <w:r w:rsidRPr="007A358B">
        <w:rPr>
          <w:rFonts w:ascii="Arial" w:hAnsi="Arial" w:cs="Arial"/>
        </w:rPr>
        <w:t xml:space="preserve">, les informamos que no hemos observado hechos o circunstancias que pudieran suponer incumplimientos de la normativa aplicable o de las condiciones impuestas </w:t>
      </w:r>
      <w:r w:rsidR="00A11129">
        <w:rPr>
          <w:rFonts w:ascii="Arial" w:hAnsi="Arial" w:cs="Arial"/>
        </w:rPr>
        <w:t xml:space="preserve">para la percepción de </w:t>
      </w:r>
      <w:r w:rsidR="00177736">
        <w:rPr>
          <w:rFonts w:ascii="Arial" w:hAnsi="Arial" w:cs="Arial"/>
        </w:rPr>
        <w:t>la ayuda asociada al expediente.</w:t>
      </w:r>
    </w:p>
    <w:p w14:paraId="30C20199" w14:textId="77777777" w:rsidR="00177736" w:rsidRDefault="00177736" w:rsidP="00852C7E">
      <w:pPr>
        <w:rPr>
          <w:rFonts w:ascii="Arial" w:hAnsi="Arial" w:cs="Arial"/>
        </w:rPr>
      </w:pPr>
    </w:p>
    <w:p w14:paraId="4DC8B683" w14:textId="32603AF1" w:rsidR="00852C7E" w:rsidRPr="007A358B" w:rsidRDefault="00852C7E" w:rsidP="00852C7E">
      <w:pPr>
        <w:rPr>
          <w:rFonts w:ascii="Arial" w:hAnsi="Arial" w:cs="Arial"/>
          <w:i/>
          <w:iCs/>
        </w:rPr>
      </w:pPr>
      <w:r w:rsidRPr="007A358B">
        <w:rPr>
          <w:rFonts w:ascii="Arial" w:hAnsi="Arial" w:cs="Arial"/>
          <w:i/>
          <w:iCs/>
        </w:rPr>
        <w:t xml:space="preserve">En caso contrario, el párrafo a incluir será el siguiente: </w:t>
      </w:r>
    </w:p>
    <w:p w14:paraId="280EAD83" w14:textId="77777777" w:rsidR="00852C7E" w:rsidRPr="007A358B" w:rsidRDefault="00852C7E" w:rsidP="00852C7E">
      <w:pPr>
        <w:rPr>
          <w:rFonts w:ascii="Arial" w:hAnsi="Arial" w:cs="Arial"/>
        </w:rPr>
      </w:pPr>
      <w:r w:rsidRPr="007A358B">
        <w:rPr>
          <w:rFonts w:ascii="Arial" w:hAnsi="Arial" w:cs="Arial"/>
        </w:rPr>
        <w:t xml:space="preserve"> </w:t>
      </w:r>
    </w:p>
    <w:p w14:paraId="56233FF9" w14:textId="1B5FE348" w:rsidR="00852C7E" w:rsidRPr="007A358B" w:rsidRDefault="00852C7E" w:rsidP="00852C7E">
      <w:pPr>
        <w:rPr>
          <w:rFonts w:ascii="Arial" w:hAnsi="Arial" w:cs="Arial"/>
        </w:rPr>
      </w:pPr>
      <w:r w:rsidRPr="007A358B">
        <w:rPr>
          <w:rFonts w:ascii="Arial" w:hAnsi="Arial" w:cs="Arial"/>
        </w:rPr>
        <w:t xml:space="preserve">Como resultado del trabajo realizado con el alcance establecido en el capítulo 2, </w:t>
      </w:r>
      <w:r w:rsidR="00475E0B">
        <w:rPr>
          <w:rFonts w:ascii="Arial" w:hAnsi="Arial" w:cs="Arial"/>
        </w:rPr>
        <w:t xml:space="preserve">a </w:t>
      </w:r>
      <w:r w:rsidRPr="007A358B">
        <w:rPr>
          <w:rFonts w:ascii="Arial" w:hAnsi="Arial" w:cs="Arial"/>
        </w:rPr>
        <w:t>continuación, les informamos de aquellos hechos o circunstancias que pudieran suponer incumplimientos de la normativa aplicable o</w:t>
      </w:r>
      <w:r w:rsidR="00177736">
        <w:rPr>
          <w:rFonts w:ascii="Arial" w:hAnsi="Arial" w:cs="Arial"/>
        </w:rPr>
        <w:t xml:space="preserve"> de las condiciones impuestas </w:t>
      </w:r>
      <w:r w:rsidRPr="007A358B">
        <w:rPr>
          <w:rFonts w:ascii="Arial" w:hAnsi="Arial" w:cs="Arial"/>
        </w:rPr>
        <w:t>para la percepción de la</w:t>
      </w:r>
      <w:r w:rsidR="00A11129">
        <w:rPr>
          <w:rFonts w:ascii="Arial" w:hAnsi="Arial" w:cs="Arial"/>
        </w:rPr>
        <w:t xml:space="preserve"> ayuda asociada al expediente</w:t>
      </w:r>
      <w:r w:rsidR="00177736">
        <w:t>.</w:t>
      </w:r>
    </w:p>
    <w:p w14:paraId="215A14F1" w14:textId="2641314E" w:rsidR="00852C7E" w:rsidRDefault="00852C7E" w:rsidP="00852C7E"/>
    <w:p w14:paraId="2E0D5561" w14:textId="77777777" w:rsidR="00B878F4" w:rsidRPr="00852C7E" w:rsidRDefault="00B878F4" w:rsidP="00852C7E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6"/>
        <w:gridCol w:w="1559"/>
        <w:gridCol w:w="1418"/>
        <w:gridCol w:w="3118"/>
      </w:tblGrid>
      <w:tr w:rsidR="00021624" w14:paraId="4F1A3377" w14:textId="77777777" w:rsidTr="00021624"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BCCD3B9" w14:textId="5D452FAF" w:rsidR="00021624" w:rsidRDefault="00021624" w:rsidP="00385EB8">
            <w:pPr>
              <w:tabs>
                <w:tab w:val="clear" w:pos="1134"/>
              </w:tabs>
              <w:jc w:val="center"/>
            </w:pPr>
            <w:r w:rsidRPr="00385EB8">
              <w:rPr>
                <w:rFonts w:ascii="Arial" w:hAnsi="Arial" w:cs="Arial"/>
                <w:b/>
                <w:szCs w:val="22"/>
              </w:rPr>
              <w:t>Tabla R1</w:t>
            </w:r>
          </w:p>
        </w:tc>
        <w:tc>
          <w:tcPr>
            <w:tcW w:w="9639" w:type="dxa"/>
            <w:gridSpan w:val="6"/>
            <w:shd w:val="clear" w:color="auto" w:fill="5B9BD5" w:themeFill="accent1"/>
          </w:tcPr>
          <w:p w14:paraId="2F0788DC" w14:textId="441D7593" w:rsidR="00021624" w:rsidRDefault="00021624" w:rsidP="00385EB8">
            <w:pPr>
              <w:pStyle w:val="Sinespaciado"/>
              <w:spacing w:after="0"/>
              <w:jc w:val="center"/>
            </w:pPr>
            <w:r w:rsidRPr="00810A19">
              <w:rPr>
                <w:rFonts w:ascii="Arial" w:hAnsi="Arial" w:cs="Arial"/>
                <w:b/>
                <w:color w:val="FFFFFF" w:themeColor="background1"/>
                <w:szCs w:val="22"/>
              </w:rPr>
              <w:t>Incidencias detectadas</w:t>
            </w:r>
          </w:p>
        </w:tc>
      </w:tr>
      <w:tr w:rsidR="00021624" w14:paraId="6A4B199A" w14:textId="77777777" w:rsidTr="00021624">
        <w:tc>
          <w:tcPr>
            <w:tcW w:w="1135" w:type="dxa"/>
            <w:shd w:val="clear" w:color="auto" w:fill="5B9BD5" w:themeFill="accent1"/>
            <w:vAlign w:val="center"/>
          </w:tcPr>
          <w:p w14:paraId="3B354A60" w14:textId="0D56D2B7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Concepto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472129E3" w14:textId="59563EB7" w:rsidR="00021624" w:rsidRPr="00385EB8" w:rsidRDefault="00021624" w:rsidP="00021624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Fecha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06731F2B" w14:textId="2B110608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Nº factura / NIF</w:t>
            </w:r>
          </w:p>
        </w:tc>
        <w:tc>
          <w:tcPr>
            <w:tcW w:w="1276" w:type="dxa"/>
            <w:shd w:val="clear" w:color="auto" w:fill="5B9BD5" w:themeFill="accent1"/>
            <w:vAlign w:val="center"/>
          </w:tcPr>
          <w:p w14:paraId="097F6361" w14:textId="4D3ED29E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Partida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771440E6" w14:textId="1F6DC93A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Motivo del descuento</w:t>
            </w:r>
          </w:p>
        </w:tc>
        <w:tc>
          <w:tcPr>
            <w:tcW w:w="1418" w:type="dxa"/>
            <w:shd w:val="clear" w:color="auto" w:fill="5B9BD5" w:themeFill="accent1"/>
            <w:vAlign w:val="center"/>
          </w:tcPr>
          <w:p w14:paraId="5F0AAE64" w14:textId="5F2DEACE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Importe del descuento (€)</w:t>
            </w:r>
          </w:p>
        </w:tc>
        <w:tc>
          <w:tcPr>
            <w:tcW w:w="3118" w:type="dxa"/>
            <w:shd w:val="clear" w:color="auto" w:fill="5B9BD5" w:themeFill="accent1"/>
            <w:vAlign w:val="center"/>
          </w:tcPr>
          <w:p w14:paraId="37D10F77" w14:textId="7E0C1CD9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Detalle de la incidencia</w:t>
            </w:r>
          </w:p>
        </w:tc>
      </w:tr>
      <w:tr w:rsidR="00021624" w14:paraId="5CCEE31E" w14:textId="77777777" w:rsidTr="00021624">
        <w:tc>
          <w:tcPr>
            <w:tcW w:w="1135" w:type="dxa"/>
          </w:tcPr>
          <w:p w14:paraId="2BD142B3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29CB1226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15F89317" w14:textId="6934CDE1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7C2F8675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4646440B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10AD387C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05CA265" w14:textId="77777777" w:rsidR="00021624" w:rsidRDefault="00021624" w:rsidP="00385EB8">
            <w:pPr>
              <w:pStyle w:val="Sinespaciado"/>
            </w:pPr>
          </w:p>
        </w:tc>
      </w:tr>
      <w:tr w:rsidR="00021624" w14:paraId="196539A5" w14:textId="77777777" w:rsidTr="00021624">
        <w:tc>
          <w:tcPr>
            <w:tcW w:w="1135" w:type="dxa"/>
          </w:tcPr>
          <w:p w14:paraId="07EBDB5B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5742E608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7E4AE348" w14:textId="6E83F45F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9FE4E53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4C0F81B8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09F05932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49A9579" w14:textId="77777777" w:rsidR="00021624" w:rsidRDefault="00021624" w:rsidP="00385EB8">
            <w:pPr>
              <w:pStyle w:val="Sinespaciado"/>
            </w:pPr>
          </w:p>
        </w:tc>
      </w:tr>
      <w:tr w:rsidR="00021624" w14:paraId="17B18D8A" w14:textId="77777777" w:rsidTr="00021624">
        <w:tc>
          <w:tcPr>
            <w:tcW w:w="1135" w:type="dxa"/>
          </w:tcPr>
          <w:p w14:paraId="5B613DFD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0A54358A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3C9404F4" w14:textId="3C7FB51F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58EC9A7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21DACA4F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61900CD8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E4993A2" w14:textId="77777777" w:rsidR="00021624" w:rsidRDefault="00021624" w:rsidP="00385EB8">
            <w:pPr>
              <w:pStyle w:val="Sinespaciado"/>
            </w:pPr>
          </w:p>
        </w:tc>
      </w:tr>
      <w:tr w:rsidR="00021624" w14:paraId="1FBB5E16" w14:textId="77777777" w:rsidTr="00021624">
        <w:tc>
          <w:tcPr>
            <w:tcW w:w="1135" w:type="dxa"/>
          </w:tcPr>
          <w:p w14:paraId="118F98F7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3DEBC0B4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4CEBE730" w14:textId="5B96A95A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11103C4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54CA3C2F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6D73C9F0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0E16E77D" w14:textId="77777777" w:rsidR="00021624" w:rsidRDefault="00021624" w:rsidP="00385EB8">
            <w:pPr>
              <w:pStyle w:val="Sinespaciado"/>
            </w:pPr>
          </w:p>
        </w:tc>
      </w:tr>
      <w:tr w:rsidR="00021624" w14:paraId="262C7B5B" w14:textId="77777777" w:rsidTr="00021624">
        <w:tc>
          <w:tcPr>
            <w:tcW w:w="1135" w:type="dxa"/>
          </w:tcPr>
          <w:p w14:paraId="5D6543D6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4E907AE5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10E85B16" w14:textId="184C9F85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3CFB1583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0775171D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320462D1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D4FB700" w14:textId="77777777" w:rsidR="00021624" w:rsidRDefault="00021624" w:rsidP="00385EB8">
            <w:pPr>
              <w:pStyle w:val="Sinespaciado"/>
            </w:pPr>
          </w:p>
        </w:tc>
      </w:tr>
      <w:tr w:rsidR="00021624" w14:paraId="5E5BB0DA" w14:textId="77777777" w:rsidTr="00021624">
        <w:tc>
          <w:tcPr>
            <w:tcW w:w="1135" w:type="dxa"/>
          </w:tcPr>
          <w:p w14:paraId="7D59E227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5D369501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7C45F883" w14:textId="17C78B45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235BADA8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0F21C772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1DED29D9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2E6B1D9C" w14:textId="77777777" w:rsidR="00021624" w:rsidRDefault="00021624" w:rsidP="00385EB8">
            <w:pPr>
              <w:pStyle w:val="Sinespaciado"/>
            </w:pPr>
          </w:p>
        </w:tc>
      </w:tr>
      <w:tr w:rsidR="00021624" w14:paraId="7F133528" w14:textId="77777777" w:rsidTr="00021624">
        <w:tc>
          <w:tcPr>
            <w:tcW w:w="1135" w:type="dxa"/>
          </w:tcPr>
          <w:p w14:paraId="58378214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06FC7349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64862D67" w14:textId="11FF3762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0A88B717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39E4ABB2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149BAA4D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32E10F42" w14:textId="77777777" w:rsidR="00021624" w:rsidRDefault="00021624" w:rsidP="00385EB8">
            <w:pPr>
              <w:pStyle w:val="Sinespaciado"/>
            </w:pPr>
          </w:p>
        </w:tc>
      </w:tr>
      <w:tr w:rsidR="00021624" w14:paraId="639B94AF" w14:textId="77777777" w:rsidTr="00021624">
        <w:tc>
          <w:tcPr>
            <w:tcW w:w="1135" w:type="dxa"/>
          </w:tcPr>
          <w:p w14:paraId="58C28A4E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20323DA3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3A40B35E" w14:textId="1DDF7257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5F2DFF9A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02B3AAB7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41A8D3F2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04D7BDDE" w14:textId="77777777" w:rsidR="00021624" w:rsidRDefault="00021624" w:rsidP="00385EB8">
            <w:pPr>
              <w:pStyle w:val="Sinespaciado"/>
            </w:pPr>
          </w:p>
        </w:tc>
      </w:tr>
      <w:tr w:rsidR="00021624" w14:paraId="60DAE28E" w14:textId="77777777" w:rsidTr="00021624">
        <w:tc>
          <w:tcPr>
            <w:tcW w:w="1135" w:type="dxa"/>
          </w:tcPr>
          <w:p w14:paraId="20F20864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5E853E73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00389CC1" w14:textId="42735B60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6E242FA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01302068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2E57DE60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7BFAD56E" w14:textId="77777777" w:rsidR="00021624" w:rsidRDefault="00021624" w:rsidP="00385EB8">
            <w:pPr>
              <w:pStyle w:val="Sinespaciado"/>
            </w:pPr>
          </w:p>
        </w:tc>
      </w:tr>
      <w:tr w:rsidR="00021624" w14:paraId="67F7CDC2" w14:textId="77777777" w:rsidTr="00021624">
        <w:tc>
          <w:tcPr>
            <w:tcW w:w="1135" w:type="dxa"/>
          </w:tcPr>
          <w:p w14:paraId="791132F7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473CE3E9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23DD21A6" w14:textId="38B9B40B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756090C7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149F1A55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36C1E20E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470A0F3F" w14:textId="77777777" w:rsidR="00021624" w:rsidRDefault="00021624" w:rsidP="00385EB8">
            <w:pPr>
              <w:pStyle w:val="Sinespaciado"/>
            </w:pPr>
          </w:p>
        </w:tc>
      </w:tr>
      <w:tr w:rsidR="00021624" w14:paraId="462475FF" w14:textId="77777777" w:rsidTr="00021624">
        <w:tc>
          <w:tcPr>
            <w:tcW w:w="1135" w:type="dxa"/>
          </w:tcPr>
          <w:p w14:paraId="592AFE9A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51C8D7CA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617640AC" w14:textId="06003A4A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09BE173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4724BFE2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67E22966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A5B2843" w14:textId="77777777" w:rsidR="00021624" w:rsidRDefault="00021624" w:rsidP="00385EB8">
            <w:pPr>
              <w:pStyle w:val="Sinespaciado"/>
            </w:pPr>
          </w:p>
        </w:tc>
      </w:tr>
      <w:tr w:rsidR="00021624" w14:paraId="2C60B005" w14:textId="77777777" w:rsidTr="00021624">
        <w:tc>
          <w:tcPr>
            <w:tcW w:w="1135" w:type="dxa"/>
          </w:tcPr>
          <w:p w14:paraId="7D2F9834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451641C7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25EEF4A2" w14:textId="210B2EFC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5B2BBA80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379E9D90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5B0F67B7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790ABF7A" w14:textId="77777777" w:rsidR="00021624" w:rsidRDefault="00021624" w:rsidP="00385EB8">
            <w:pPr>
              <w:pStyle w:val="Sinespaciado"/>
            </w:pPr>
          </w:p>
        </w:tc>
      </w:tr>
    </w:tbl>
    <w:p w14:paraId="6C8AB877" w14:textId="1AD7DEA3" w:rsidR="00AC0BC3" w:rsidRDefault="00247F6B" w:rsidP="008E582F">
      <w:pPr>
        <w:pStyle w:val="Sinespaciado"/>
      </w:pPr>
      <w:r>
        <w:tab/>
      </w:r>
    </w:p>
    <w:p w14:paraId="6684DF44" w14:textId="77777777" w:rsidR="00AC0BC3" w:rsidRDefault="00AC0BC3">
      <w:pPr>
        <w:tabs>
          <w:tab w:val="clear" w:pos="1134"/>
          <w:tab w:val="clear" w:pos="4536"/>
        </w:tabs>
        <w:suppressAutoHyphens w:val="0"/>
        <w:spacing w:line="240" w:lineRule="auto"/>
        <w:jc w:val="left"/>
      </w:pPr>
      <w:r>
        <w:br w:type="page"/>
      </w:r>
    </w:p>
    <w:p w14:paraId="14C20001" w14:textId="766DEAA7" w:rsidR="00A11129" w:rsidRDefault="00A11129" w:rsidP="00A11129">
      <w:pPr>
        <w:pStyle w:val="Prrafodelista"/>
        <w:numPr>
          <w:ilvl w:val="0"/>
          <w:numId w:val="25"/>
        </w:num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b/>
          <w:sz w:val="26"/>
          <w:u w:val="single"/>
        </w:rPr>
      </w:pPr>
      <w:r w:rsidRPr="00A11129">
        <w:rPr>
          <w:b/>
          <w:sz w:val="26"/>
          <w:u w:val="single"/>
        </w:rPr>
        <w:lastRenderedPageBreak/>
        <w:t>Resultados:</w:t>
      </w:r>
    </w:p>
    <w:p w14:paraId="71D00652" w14:textId="55071E23" w:rsidR="00A11129" w:rsidRPr="00A11129" w:rsidRDefault="00A11129" w:rsidP="00A11129">
      <w:pPr>
        <w:pStyle w:val="Sinespaciado"/>
        <w:spacing w:before="240"/>
      </w:pPr>
      <w:r>
        <w:t xml:space="preserve">Las </w:t>
      </w:r>
      <w:r w:rsidR="000A5686">
        <w:t>siguientes tablas se deberán rellenar siguiendo las indicaciones del documento de Instrucciones de Informe de Auditor</w:t>
      </w:r>
      <w:r>
        <w:t>.</w:t>
      </w:r>
    </w:p>
    <w:tbl>
      <w:tblPr>
        <w:tblStyle w:val="Tablaconcuadrcula"/>
        <w:tblW w:w="10767" w:type="dxa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7132"/>
        <w:gridCol w:w="2364"/>
      </w:tblGrid>
      <w:tr w:rsidR="00A11129" w14:paraId="2224B5DA" w14:textId="77777777" w:rsidTr="00267740">
        <w:trPr>
          <w:trHeight w:val="60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9B12D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szCs w:val="22"/>
              </w:rPr>
              <w:t>Tabla R2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7B4F094C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Conceptos no aceptados por motivos de fondo</w:t>
            </w:r>
          </w:p>
        </w:tc>
      </w:tr>
      <w:tr w:rsidR="00A11129" w14:paraId="345BF4D6" w14:textId="77777777" w:rsidTr="00267740">
        <w:trPr>
          <w:jc w:val="center"/>
        </w:trPr>
        <w:tc>
          <w:tcPr>
            <w:tcW w:w="8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75612ECE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Motivo del descuento</w:t>
            </w:r>
          </w:p>
        </w:tc>
        <w:tc>
          <w:tcPr>
            <w:tcW w:w="2364" w:type="dxa"/>
            <w:shd w:val="clear" w:color="auto" w:fill="5B9BD5" w:themeFill="accent1"/>
            <w:vAlign w:val="center"/>
          </w:tcPr>
          <w:p w14:paraId="2C4D8109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Importe total (€)</w:t>
            </w:r>
          </w:p>
        </w:tc>
      </w:tr>
      <w:tr w:rsidR="00A11129" w14:paraId="2EC67F3F" w14:textId="77777777" w:rsidTr="00267740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C82EB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R2.1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74EA8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Concepto no financiable</w:t>
            </w:r>
          </w:p>
        </w:tc>
        <w:tc>
          <w:tcPr>
            <w:tcW w:w="2364" w:type="dxa"/>
            <w:vAlign w:val="center"/>
          </w:tcPr>
          <w:p w14:paraId="2F216257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632DC79F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00C4CFC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R2.2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42F222C2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Pago no justificado</w:t>
            </w:r>
          </w:p>
        </w:tc>
        <w:tc>
          <w:tcPr>
            <w:tcW w:w="2364" w:type="dxa"/>
            <w:vAlign w:val="center"/>
          </w:tcPr>
          <w:p w14:paraId="5E2C43B1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06124424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E50154C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R2.3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114DEC17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Inversión no presente físicamente</w:t>
            </w:r>
          </w:p>
        </w:tc>
        <w:tc>
          <w:tcPr>
            <w:tcW w:w="2364" w:type="dxa"/>
            <w:vAlign w:val="center"/>
          </w:tcPr>
          <w:p w14:paraId="7566DBFC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2011107F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5CCDAA5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R2.4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1EEC9CF2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No contabilizado</w:t>
            </w:r>
          </w:p>
        </w:tc>
        <w:tc>
          <w:tcPr>
            <w:tcW w:w="2364" w:type="dxa"/>
            <w:vAlign w:val="center"/>
          </w:tcPr>
          <w:p w14:paraId="764DC1CF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63D3583B" w14:textId="77777777" w:rsidTr="00267740">
        <w:trPr>
          <w:jc w:val="center"/>
        </w:trPr>
        <w:tc>
          <w:tcPr>
            <w:tcW w:w="8403" w:type="dxa"/>
            <w:gridSpan w:val="3"/>
            <w:shd w:val="clear" w:color="auto" w:fill="5B9BD5" w:themeFill="accent1"/>
            <w:vAlign w:val="center"/>
          </w:tcPr>
          <w:p w14:paraId="1405FBB9" w14:textId="77777777" w:rsidR="00A11129" w:rsidRPr="00C62680" w:rsidRDefault="00A11129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Total descuentos de fondo</w:t>
            </w:r>
          </w:p>
        </w:tc>
        <w:tc>
          <w:tcPr>
            <w:tcW w:w="2364" w:type="dxa"/>
            <w:vAlign w:val="center"/>
          </w:tcPr>
          <w:p w14:paraId="4496AF64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44DCCE4" w14:textId="77777777" w:rsidR="00A11129" w:rsidRDefault="00A11129" w:rsidP="00A11129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0D685600" w14:textId="77777777" w:rsidR="00A11129" w:rsidRDefault="00A11129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tbl>
      <w:tblPr>
        <w:tblStyle w:val="Tablaconcuadrcula"/>
        <w:tblW w:w="10767" w:type="dxa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7132"/>
        <w:gridCol w:w="2364"/>
      </w:tblGrid>
      <w:tr w:rsidR="000A5686" w:rsidRPr="00C62680" w14:paraId="7A9DA1AB" w14:textId="77777777" w:rsidTr="00267740">
        <w:trPr>
          <w:trHeight w:val="60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1B91E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szCs w:val="22"/>
              </w:rPr>
              <w:t>Tabla R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55B778AE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Conceptos no aceptados por motivos de f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orma</w:t>
            </w:r>
          </w:p>
        </w:tc>
      </w:tr>
      <w:tr w:rsidR="000A5686" w:rsidRPr="00C62680" w14:paraId="7CC9AA4F" w14:textId="77777777" w:rsidTr="00267740">
        <w:trPr>
          <w:jc w:val="center"/>
        </w:trPr>
        <w:tc>
          <w:tcPr>
            <w:tcW w:w="8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0C5023FF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695C39">
              <w:rPr>
                <w:rFonts w:ascii="Arial" w:hAnsi="Arial" w:cs="Arial"/>
                <w:b/>
                <w:color w:val="FFFFFF" w:themeColor="background1"/>
                <w:szCs w:val="22"/>
              </w:rPr>
              <w:t>Motivo del descuento</w:t>
            </w:r>
          </w:p>
        </w:tc>
        <w:tc>
          <w:tcPr>
            <w:tcW w:w="2364" w:type="dxa"/>
            <w:shd w:val="clear" w:color="auto" w:fill="5B9BD5" w:themeFill="accent1"/>
            <w:vAlign w:val="center"/>
          </w:tcPr>
          <w:p w14:paraId="79819F50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Importe total (€)</w:t>
            </w:r>
          </w:p>
        </w:tc>
      </w:tr>
      <w:tr w:rsidR="000A5686" w:rsidRPr="00C62680" w14:paraId="16AE2D66" w14:textId="77777777" w:rsidTr="00267740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7886A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R3.1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441E" w14:textId="77777777" w:rsidR="000A5686" w:rsidRPr="00695C39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Documentación insuficiente</w:t>
            </w:r>
          </w:p>
        </w:tc>
        <w:tc>
          <w:tcPr>
            <w:tcW w:w="2364" w:type="dxa"/>
            <w:vAlign w:val="center"/>
          </w:tcPr>
          <w:p w14:paraId="2297052C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A5686" w:rsidRPr="00C62680" w14:paraId="65AB266D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3104F50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R3.2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13BF7ED1" w14:textId="7F08D07A" w:rsidR="000A5686" w:rsidRPr="00695C39" w:rsidRDefault="00A1747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Factura</w:t>
            </w:r>
            <w:r w:rsidR="000A5686" w:rsidRPr="00695C39">
              <w:rPr>
                <w:rFonts w:ascii="Arial" w:hAnsi="Arial" w:cs="Arial"/>
                <w:szCs w:val="22"/>
              </w:rPr>
              <w:t xml:space="preserve"> fuera de plazo</w:t>
            </w:r>
          </w:p>
        </w:tc>
        <w:tc>
          <w:tcPr>
            <w:tcW w:w="2364" w:type="dxa"/>
            <w:vAlign w:val="center"/>
          </w:tcPr>
          <w:p w14:paraId="3470C7BB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A5686" w:rsidRPr="00C62680" w14:paraId="4A99F8D1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EE071A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R3.3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539352AD" w14:textId="1F239C7A" w:rsidR="000A5686" w:rsidRPr="00695C39" w:rsidRDefault="000A5686" w:rsidP="00A1747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Pago fuera de plazo</w:t>
            </w:r>
          </w:p>
        </w:tc>
        <w:tc>
          <w:tcPr>
            <w:tcW w:w="2364" w:type="dxa"/>
            <w:vAlign w:val="center"/>
          </w:tcPr>
          <w:p w14:paraId="55D795C8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A5686" w:rsidRPr="00C62680" w14:paraId="2141737B" w14:textId="77777777" w:rsidTr="00267740">
        <w:trPr>
          <w:jc w:val="center"/>
        </w:trPr>
        <w:tc>
          <w:tcPr>
            <w:tcW w:w="8403" w:type="dxa"/>
            <w:gridSpan w:val="3"/>
            <w:shd w:val="clear" w:color="auto" w:fill="5B9BD5" w:themeFill="accent1"/>
            <w:vAlign w:val="center"/>
          </w:tcPr>
          <w:p w14:paraId="0FEB37A1" w14:textId="77777777" w:rsidR="000A5686" w:rsidRPr="00C62680" w:rsidRDefault="000A5686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Total descuentos de fo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rma</w:t>
            </w:r>
          </w:p>
        </w:tc>
        <w:tc>
          <w:tcPr>
            <w:tcW w:w="2364" w:type="dxa"/>
            <w:vAlign w:val="center"/>
          </w:tcPr>
          <w:p w14:paraId="4DC1DCD3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4084217D" w14:textId="28058D28" w:rsidR="00B878F4" w:rsidRDefault="00B878F4" w:rsidP="00B878F4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tbl>
      <w:tblPr>
        <w:tblStyle w:val="Tablaconcuadrcula"/>
        <w:tblW w:w="1077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1"/>
        <w:gridCol w:w="3600"/>
        <w:gridCol w:w="1417"/>
        <w:gridCol w:w="1504"/>
        <w:gridCol w:w="1559"/>
        <w:gridCol w:w="1482"/>
      </w:tblGrid>
      <w:tr w:rsidR="00B878F4" w14:paraId="04C0E91B" w14:textId="77777777" w:rsidTr="00FA4B20">
        <w:trPr>
          <w:trHeight w:val="548"/>
          <w:jc w:val="center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3EAF3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Tabla R4</w:t>
            </w:r>
          </w:p>
        </w:tc>
        <w:tc>
          <w:tcPr>
            <w:tcW w:w="95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3359528E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b/>
                <w:sz w:val="26"/>
              </w:rPr>
              <w:br w:type="page"/>
            </w: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Resumen de resultados sin descuentos de forma</w:t>
            </w:r>
          </w:p>
        </w:tc>
      </w:tr>
      <w:tr w:rsidR="00B878F4" w14:paraId="1AEF5B67" w14:textId="77777777" w:rsidTr="00FA4B20">
        <w:trPr>
          <w:trHeight w:val="861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77BB6A47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Partida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14:paraId="6BE90BD8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Financiable</w:t>
            </w:r>
          </w:p>
        </w:tc>
        <w:tc>
          <w:tcPr>
            <w:tcW w:w="1504" w:type="dxa"/>
            <w:shd w:val="clear" w:color="auto" w:fill="5B9BD5" w:themeFill="accent1"/>
            <w:vAlign w:val="center"/>
          </w:tcPr>
          <w:p w14:paraId="66784697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Acreditado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2F390911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Aceptado sin descuentos de forma</w:t>
            </w:r>
          </w:p>
        </w:tc>
        <w:tc>
          <w:tcPr>
            <w:tcW w:w="1482" w:type="dxa"/>
            <w:shd w:val="clear" w:color="auto" w:fill="5B9BD5" w:themeFill="accent1"/>
            <w:vAlign w:val="center"/>
          </w:tcPr>
          <w:p w14:paraId="3A1D8E78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Válido sin descuentos de forma</w:t>
            </w:r>
          </w:p>
        </w:tc>
      </w:tr>
      <w:tr w:rsidR="00B878F4" w14:paraId="37C46835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B922EAB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215556C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T</w:t>
            </w:r>
            <w:r w:rsidRPr="005A1AF6">
              <w:rPr>
                <w:rFonts w:ascii="Arial" w:hAnsi="Arial" w:cs="Arial"/>
                <w:bCs/>
                <w:sz w:val="18"/>
                <w:szCs w:val="22"/>
              </w:rPr>
              <w:t>itulado universitario y superior no universitario</w:t>
            </w:r>
          </w:p>
        </w:tc>
        <w:tc>
          <w:tcPr>
            <w:tcW w:w="1417" w:type="dxa"/>
            <w:vAlign w:val="center"/>
          </w:tcPr>
          <w:p w14:paraId="677B017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74F3843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246AAE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91D654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E98E1E1" w14:textId="77777777" w:rsidTr="00FA4B20">
        <w:trPr>
          <w:trHeight w:val="9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DE914C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R4.2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978D47E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Otro personal</w:t>
            </w:r>
          </w:p>
        </w:tc>
        <w:tc>
          <w:tcPr>
            <w:tcW w:w="1417" w:type="dxa"/>
            <w:vAlign w:val="center"/>
          </w:tcPr>
          <w:p w14:paraId="5B7CD55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5F11563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24DC7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1C297C7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2AE9FA20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1E7038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R4.3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CC3FB60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Costes de Instrumental y material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inventariable</w:t>
            </w:r>
          </w:p>
        </w:tc>
        <w:tc>
          <w:tcPr>
            <w:tcW w:w="1417" w:type="dxa"/>
            <w:vAlign w:val="center"/>
          </w:tcPr>
          <w:p w14:paraId="558F3BFC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72FD0F88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49BE3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512BD0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191476FF" w14:textId="77777777" w:rsidTr="00FA4B20">
        <w:trPr>
          <w:trHeight w:val="5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2D75E3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410849F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Investigación contractual, conocimientos técnicos y patentes adquiridas</w:t>
            </w:r>
          </w:p>
        </w:tc>
        <w:tc>
          <w:tcPr>
            <w:tcW w:w="1417" w:type="dxa"/>
            <w:vAlign w:val="center"/>
          </w:tcPr>
          <w:p w14:paraId="08BC84A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433AD48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F876FE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50F9C55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2BA1E025" w14:textId="77777777" w:rsidTr="00FA4B20">
        <w:trPr>
          <w:trHeight w:val="11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25C6B0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14434AA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Aparatos y Equipos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de producción</w:t>
            </w:r>
          </w:p>
        </w:tc>
        <w:tc>
          <w:tcPr>
            <w:tcW w:w="1417" w:type="dxa"/>
            <w:vAlign w:val="center"/>
          </w:tcPr>
          <w:p w14:paraId="10A538B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2D7DD85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E05D5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D6A8CA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69CB5A45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C20B564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DDBC840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Edificaciones y sus Instalaciones</w:t>
            </w:r>
          </w:p>
        </w:tc>
        <w:tc>
          <w:tcPr>
            <w:tcW w:w="1417" w:type="dxa"/>
            <w:vAlign w:val="center"/>
          </w:tcPr>
          <w:p w14:paraId="439DE9BC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1C1CAAC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CFD00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496CB0E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89EF828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52E66E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3C5EC9E0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Activos inmateriales</w:t>
            </w:r>
          </w:p>
        </w:tc>
        <w:tc>
          <w:tcPr>
            <w:tcW w:w="1417" w:type="dxa"/>
            <w:vAlign w:val="center"/>
          </w:tcPr>
          <w:p w14:paraId="1B736DE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364BA3A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D2707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A30AE6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4B4A5A5F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5A321D4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5E5568E7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Colaboraciones externas</w:t>
            </w:r>
          </w:p>
        </w:tc>
        <w:tc>
          <w:tcPr>
            <w:tcW w:w="1417" w:type="dxa"/>
            <w:vAlign w:val="center"/>
          </w:tcPr>
          <w:p w14:paraId="0DA64A2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3F78552C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668550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B919692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BDE6689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E79C7BF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9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20F0F767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2A42C0">
              <w:rPr>
                <w:rFonts w:ascii="Arial" w:hAnsi="Arial" w:cs="Arial"/>
                <w:bCs/>
                <w:sz w:val="18"/>
                <w:szCs w:val="22"/>
              </w:rPr>
              <w:t>Materiales y suministros</w:t>
            </w:r>
          </w:p>
        </w:tc>
        <w:tc>
          <w:tcPr>
            <w:tcW w:w="1417" w:type="dxa"/>
            <w:vAlign w:val="center"/>
          </w:tcPr>
          <w:p w14:paraId="574FFE9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32E5B37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232F0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2DCF117B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559FF8BC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108138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R4.10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7A3A0719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internos</w:t>
            </w:r>
          </w:p>
        </w:tc>
        <w:tc>
          <w:tcPr>
            <w:tcW w:w="1417" w:type="dxa"/>
            <w:vAlign w:val="center"/>
          </w:tcPr>
          <w:p w14:paraId="1F2F4E68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74DFBD3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6B44EB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1C3FC61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041BAED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1638F5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R4.11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70940816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externos</w:t>
            </w:r>
          </w:p>
        </w:tc>
        <w:tc>
          <w:tcPr>
            <w:tcW w:w="1417" w:type="dxa"/>
            <w:vAlign w:val="center"/>
          </w:tcPr>
          <w:p w14:paraId="7A07223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7EB852F2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530C5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0D0C69C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6F247D78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ACE596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4.12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57F091BB" w14:textId="77777777" w:rsidR="00B878F4" w:rsidRPr="00BC2149" w:rsidRDefault="00B878F4" w:rsidP="00FA4B2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Total:</w:t>
            </w:r>
          </w:p>
        </w:tc>
        <w:tc>
          <w:tcPr>
            <w:tcW w:w="1417" w:type="dxa"/>
            <w:vAlign w:val="center"/>
          </w:tcPr>
          <w:p w14:paraId="43139A2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620EE27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124CC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0917BFC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315B5E8" w14:textId="77777777" w:rsidTr="00FA4B20">
        <w:trPr>
          <w:gridAfter w:val="3"/>
          <w:wAfter w:w="4545" w:type="dxa"/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5EE586E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R4.13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3C36D46" w14:textId="77777777" w:rsidR="00B878F4" w:rsidRPr="00BC2149" w:rsidRDefault="00B878F4" w:rsidP="00FA4B2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Cumplimiento sin descuentos de forma (%)</w:t>
            </w:r>
          </w:p>
        </w:tc>
        <w:tc>
          <w:tcPr>
            <w:tcW w:w="1417" w:type="dxa"/>
            <w:vAlign w:val="center"/>
          </w:tcPr>
          <w:p w14:paraId="7B43CCD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7804FBB7" w14:textId="7239808E" w:rsidR="00B878F4" w:rsidRDefault="00B878F4" w:rsidP="00B878F4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2305C924" w14:textId="77777777" w:rsidR="00B878F4" w:rsidRDefault="00B878F4" w:rsidP="00B878F4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71C3FDCD" w14:textId="77777777" w:rsidR="000A5686" w:rsidRDefault="000A5686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sz w:val="26"/>
        </w:rPr>
      </w:pPr>
    </w:p>
    <w:tbl>
      <w:tblPr>
        <w:tblStyle w:val="Tablaconcuadrcula"/>
        <w:tblW w:w="109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48"/>
        <w:gridCol w:w="3402"/>
        <w:gridCol w:w="1478"/>
        <w:gridCol w:w="1641"/>
        <w:gridCol w:w="1559"/>
        <w:gridCol w:w="1482"/>
      </w:tblGrid>
      <w:tr w:rsidR="00B878F4" w14:paraId="758F97C2" w14:textId="77777777" w:rsidTr="00FA4B20">
        <w:trPr>
          <w:trHeight w:val="622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7E7B9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810A19">
              <w:rPr>
                <w:rFonts w:ascii="Arial" w:hAnsi="Arial" w:cs="Arial"/>
                <w:b/>
                <w:szCs w:val="22"/>
              </w:rPr>
              <w:t>Tabla R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95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60C16013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b/>
                <w:sz w:val="26"/>
              </w:rPr>
              <w:br w:type="page"/>
            </w: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Resumen de resultados 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global del proyecto</w:t>
            </w:r>
          </w:p>
        </w:tc>
      </w:tr>
      <w:tr w:rsidR="00B878F4" w14:paraId="2FD7DE85" w14:textId="77777777" w:rsidTr="00FA4B20">
        <w:trPr>
          <w:trHeight w:val="560"/>
          <w:jc w:val="center"/>
        </w:trPr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20BDEC08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Partida</w:t>
            </w:r>
          </w:p>
        </w:tc>
        <w:tc>
          <w:tcPr>
            <w:tcW w:w="1478" w:type="dxa"/>
            <w:shd w:val="clear" w:color="auto" w:fill="5B9BD5" w:themeFill="accent1"/>
            <w:vAlign w:val="center"/>
          </w:tcPr>
          <w:p w14:paraId="3114C0CE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Financiable</w:t>
            </w:r>
          </w:p>
        </w:tc>
        <w:tc>
          <w:tcPr>
            <w:tcW w:w="1641" w:type="dxa"/>
            <w:shd w:val="clear" w:color="auto" w:fill="5B9BD5" w:themeFill="accent1"/>
            <w:vAlign w:val="center"/>
          </w:tcPr>
          <w:p w14:paraId="043566C5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Acreditado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0FB4556F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Aceptado </w:t>
            </w:r>
          </w:p>
        </w:tc>
        <w:tc>
          <w:tcPr>
            <w:tcW w:w="1482" w:type="dxa"/>
            <w:shd w:val="clear" w:color="auto" w:fill="5B9BD5" w:themeFill="accent1"/>
            <w:vAlign w:val="center"/>
          </w:tcPr>
          <w:p w14:paraId="143E29D7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Válido</w:t>
            </w:r>
          </w:p>
        </w:tc>
      </w:tr>
      <w:tr w:rsidR="00B878F4" w14:paraId="10E5E854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805DC0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62994286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T</w:t>
            </w:r>
            <w:r w:rsidRPr="005A1AF6">
              <w:rPr>
                <w:rFonts w:ascii="Arial" w:hAnsi="Arial" w:cs="Arial"/>
                <w:bCs/>
                <w:sz w:val="18"/>
                <w:szCs w:val="22"/>
              </w:rPr>
              <w:t>itulado universitario y superior no universitario</w:t>
            </w:r>
          </w:p>
        </w:tc>
        <w:tc>
          <w:tcPr>
            <w:tcW w:w="1478" w:type="dxa"/>
            <w:vAlign w:val="center"/>
          </w:tcPr>
          <w:p w14:paraId="2C99FC3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2A6E05F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E8178B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7DC138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518D4804" w14:textId="77777777" w:rsidTr="00FA4B20">
        <w:trPr>
          <w:trHeight w:val="9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F0EA087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4F3135DB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Otro personal</w:t>
            </w:r>
          </w:p>
        </w:tc>
        <w:tc>
          <w:tcPr>
            <w:tcW w:w="1478" w:type="dxa"/>
            <w:vAlign w:val="center"/>
          </w:tcPr>
          <w:p w14:paraId="2DEBF218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4FB34CE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99E6A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2732590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B0C5447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109453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R5.3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B1709F1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Costes de Instrumental y material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inventariable</w:t>
            </w:r>
          </w:p>
        </w:tc>
        <w:tc>
          <w:tcPr>
            <w:tcW w:w="1478" w:type="dxa"/>
            <w:vAlign w:val="center"/>
          </w:tcPr>
          <w:p w14:paraId="3DE561EE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23EAB93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D0069C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0D9A7F2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F86CAAD" w14:textId="77777777" w:rsidTr="00FA4B20">
        <w:trPr>
          <w:trHeight w:val="5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0A1D95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561DA549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Investigación contractual, conocimientos técnicos y patentes adquiridas</w:t>
            </w:r>
          </w:p>
        </w:tc>
        <w:tc>
          <w:tcPr>
            <w:tcW w:w="1478" w:type="dxa"/>
            <w:vAlign w:val="center"/>
          </w:tcPr>
          <w:p w14:paraId="4A5AB84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155CAF6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19E98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1EDEC1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2C4CCFEB" w14:textId="77777777" w:rsidTr="00FA4B20">
        <w:trPr>
          <w:trHeight w:val="13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1A4203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17634DFA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Aparatos y Equipos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de producción</w:t>
            </w:r>
          </w:p>
        </w:tc>
        <w:tc>
          <w:tcPr>
            <w:tcW w:w="1478" w:type="dxa"/>
            <w:vAlign w:val="center"/>
          </w:tcPr>
          <w:p w14:paraId="57B31E0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0D94B55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FD6B3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41065DE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40B1534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9D126EA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07CEAFDC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Edificaciones y sus Instalaciones</w:t>
            </w:r>
          </w:p>
        </w:tc>
        <w:tc>
          <w:tcPr>
            <w:tcW w:w="1478" w:type="dxa"/>
            <w:vAlign w:val="center"/>
          </w:tcPr>
          <w:p w14:paraId="1F3D3E0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0B81416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B5C78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70B3929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7CCA096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3932D9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35608932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Activos inmateriales</w:t>
            </w:r>
          </w:p>
        </w:tc>
        <w:tc>
          <w:tcPr>
            <w:tcW w:w="1478" w:type="dxa"/>
            <w:vAlign w:val="center"/>
          </w:tcPr>
          <w:p w14:paraId="537C1F4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5BC7BD2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B07862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4506FAB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6C4A194F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396220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47631F9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Colaboraciones externas</w:t>
            </w:r>
          </w:p>
        </w:tc>
        <w:tc>
          <w:tcPr>
            <w:tcW w:w="1478" w:type="dxa"/>
            <w:vAlign w:val="center"/>
          </w:tcPr>
          <w:p w14:paraId="7568212E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36CDC82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83CC3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4E3F451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51FB854F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B9CE01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9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0020E232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2A42C0">
              <w:rPr>
                <w:rFonts w:ascii="Arial" w:hAnsi="Arial" w:cs="Arial"/>
                <w:bCs/>
                <w:sz w:val="18"/>
                <w:szCs w:val="22"/>
              </w:rPr>
              <w:t>Materiales y suministros</w:t>
            </w:r>
          </w:p>
        </w:tc>
        <w:tc>
          <w:tcPr>
            <w:tcW w:w="1478" w:type="dxa"/>
            <w:vAlign w:val="center"/>
          </w:tcPr>
          <w:p w14:paraId="089245F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6E922E1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FEA35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5BCC91A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C6B3F36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360DE7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R5.10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69C02777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internos</w:t>
            </w:r>
          </w:p>
        </w:tc>
        <w:tc>
          <w:tcPr>
            <w:tcW w:w="1478" w:type="dxa"/>
            <w:vAlign w:val="center"/>
          </w:tcPr>
          <w:p w14:paraId="0BB6E43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025CC4C2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F4E63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D31D95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253F668C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64D055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R5.11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2B99454A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externos</w:t>
            </w:r>
          </w:p>
        </w:tc>
        <w:tc>
          <w:tcPr>
            <w:tcW w:w="1478" w:type="dxa"/>
            <w:vAlign w:val="center"/>
          </w:tcPr>
          <w:p w14:paraId="3203FDD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5E2D6E9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F8F9D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5D9481AB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FFB237B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C4DD225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5.12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20837B48" w14:textId="77777777" w:rsidR="00B878F4" w:rsidRPr="00BC2149" w:rsidRDefault="00B878F4" w:rsidP="00FA4B2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Total:</w:t>
            </w:r>
          </w:p>
        </w:tc>
        <w:tc>
          <w:tcPr>
            <w:tcW w:w="1478" w:type="dxa"/>
            <w:vAlign w:val="center"/>
          </w:tcPr>
          <w:p w14:paraId="6F1D489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5176444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267B5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7C57664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0D1A6942" w14:textId="77777777" w:rsidTr="00FA4B20">
        <w:trPr>
          <w:gridAfter w:val="3"/>
          <w:wAfter w:w="4682" w:type="dxa"/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8D0B5D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R5.13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5DF9B4EB" w14:textId="77777777" w:rsidR="00B878F4" w:rsidRPr="00BC2149" w:rsidRDefault="00B878F4" w:rsidP="00FA4B2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Cumplimiento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final</w:t>
            </w: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(%)</w:t>
            </w:r>
          </w:p>
        </w:tc>
        <w:tc>
          <w:tcPr>
            <w:tcW w:w="1478" w:type="dxa"/>
            <w:vAlign w:val="center"/>
          </w:tcPr>
          <w:p w14:paraId="4F9E75C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02DEC966" w14:textId="77777777" w:rsidR="000A5686" w:rsidRDefault="000A5686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sz w:val="26"/>
        </w:rPr>
      </w:pPr>
    </w:p>
    <w:p w14:paraId="3C29CDD0" w14:textId="171B06C1" w:rsidR="00A11129" w:rsidRDefault="00A11129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sz w:val="26"/>
        </w:rPr>
      </w:pPr>
      <w:r>
        <w:rPr>
          <w:sz w:val="26"/>
        </w:rPr>
        <w:br w:type="page"/>
      </w:r>
    </w:p>
    <w:p w14:paraId="5A4E4FAF" w14:textId="257AA7E3" w:rsidR="000A5686" w:rsidRPr="000A5686" w:rsidRDefault="000A5686" w:rsidP="000A5686">
      <w:pPr>
        <w:pStyle w:val="Prrafodelista"/>
        <w:numPr>
          <w:ilvl w:val="0"/>
          <w:numId w:val="25"/>
        </w:num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Observaciones</w:t>
      </w:r>
      <w:r w:rsidRPr="000A5686">
        <w:rPr>
          <w:b/>
          <w:sz w:val="26"/>
          <w:u w:val="single"/>
        </w:rPr>
        <w:t>:</w:t>
      </w:r>
    </w:p>
    <w:p w14:paraId="0AC19ED3" w14:textId="368B390F" w:rsidR="000A5686" w:rsidRDefault="000A5686" w:rsidP="000A5686">
      <w:pPr>
        <w:pStyle w:val="Sinespaciado"/>
        <w:spacing w:before="240"/>
      </w:pPr>
      <w:r>
        <w:t>En este apartado el auditor podrá indicar todas aquellas observaciones que estime pertinentes en relación a las comprobaciones realizadas.</w:t>
      </w:r>
      <w:r>
        <w:br w:type="page"/>
      </w:r>
    </w:p>
    <w:p w14:paraId="4E5A56F9" w14:textId="73AF539E" w:rsidR="000A5686" w:rsidRPr="000A5686" w:rsidRDefault="000A5686" w:rsidP="000A5686">
      <w:pPr>
        <w:pStyle w:val="Prrafodelista"/>
        <w:numPr>
          <w:ilvl w:val="0"/>
          <w:numId w:val="25"/>
        </w:num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Anexos</w:t>
      </w:r>
      <w:r w:rsidRPr="000A5686">
        <w:rPr>
          <w:b/>
          <w:sz w:val="26"/>
          <w:u w:val="single"/>
        </w:rPr>
        <w:t>:</w:t>
      </w:r>
    </w:p>
    <w:p w14:paraId="0541DD8D" w14:textId="77777777" w:rsidR="004C440B" w:rsidRDefault="004C440B" w:rsidP="000A5686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159E8DAF" w14:textId="77777777" w:rsidR="00314913" w:rsidRPr="007C1DBE" w:rsidRDefault="00314913" w:rsidP="00314913">
      <w:pPr>
        <w:pStyle w:val="Sinespaciado"/>
      </w:pPr>
      <w:r>
        <w:t>Podrán anexarse al informe aquellos documentos o listados que se consideren necesarios para la correcta interpretación del mismo.</w:t>
      </w:r>
    </w:p>
    <w:p w14:paraId="1FC3A449" w14:textId="77777777" w:rsidR="008F1916" w:rsidRDefault="008F1916" w:rsidP="00314913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32F8744F" w14:textId="77777777" w:rsidR="008F1916" w:rsidRDefault="008F1916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p w14:paraId="1938E31B" w14:textId="77777777" w:rsidR="008F1916" w:rsidRDefault="008F1916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sectPr w:rsidR="008F1916" w:rsidSect="004C440B">
      <w:headerReference w:type="default" r:id="rId8"/>
      <w:footerReference w:type="default" r:id="rId9"/>
      <w:pgSz w:w="11906" w:h="16838"/>
      <w:pgMar w:top="1984" w:right="1701" w:bottom="1276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6596" w14:textId="77777777" w:rsidR="004F4106" w:rsidRDefault="004F4106">
      <w:pPr>
        <w:spacing w:line="240" w:lineRule="auto"/>
      </w:pPr>
      <w:r>
        <w:separator/>
      </w:r>
    </w:p>
  </w:endnote>
  <w:endnote w:type="continuationSeparator" w:id="0">
    <w:p w14:paraId="6FEEB6C2" w14:textId="77777777" w:rsidR="004F4106" w:rsidRDefault="004F4106">
      <w:pPr>
        <w:spacing w:line="240" w:lineRule="auto"/>
      </w:pPr>
      <w:r>
        <w:continuationSeparator/>
      </w:r>
    </w:p>
  </w:endnote>
  <w:endnote w:type="continuationNotice" w:id="1">
    <w:p w14:paraId="1C712861" w14:textId="77777777" w:rsidR="004F4106" w:rsidRDefault="004F41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F2F0" w14:textId="7492BA19" w:rsidR="00267740" w:rsidRDefault="00267740">
    <w:pPr>
      <w:tabs>
        <w:tab w:val="clear" w:pos="4536"/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B1B89"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B1B89"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14:paraId="2DD0809C" w14:textId="77777777" w:rsidR="00267740" w:rsidRDefault="00267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06E0" w14:textId="77777777" w:rsidR="004F4106" w:rsidRDefault="004F410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3A7F365" w14:textId="77777777" w:rsidR="004F4106" w:rsidRDefault="004F4106">
      <w:pPr>
        <w:spacing w:line="240" w:lineRule="auto"/>
      </w:pPr>
      <w:r>
        <w:continuationSeparator/>
      </w:r>
    </w:p>
  </w:footnote>
  <w:footnote w:type="continuationNotice" w:id="1">
    <w:p w14:paraId="07517A90" w14:textId="77777777" w:rsidR="004F4106" w:rsidRDefault="004F4106">
      <w:pPr>
        <w:spacing w:line="240" w:lineRule="auto"/>
      </w:pPr>
    </w:p>
  </w:footnote>
  <w:footnote w:id="2">
    <w:p w14:paraId="240EA46F" w14:textId="77777777" w:rsidR="00267740" w:rsidRDefault="0026774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A358B">
        <w:rPr>
          <w:sz w:val="16"/>
          <w:szCs w:val="16"/>
        </w:rPr>
        <w:t>NA: cuando la exigencia de comprobación no sea aplicable al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63C8" w14:textId="352DC531" w:rsidR="00267740" w:rsidRDefault="00267740">
    <w:pPr>
      <w:pStyle w:val="Encabezado"/>
      <w:jc w:val="center"/>
      <w:rPr>
        <w:rFonts w:ascii="Times New Roman" w:hAnsi="Times New Roman"/>
        <w:b/>
        <w:sz w:val="32"/>
        <w:szCs w:val="32"/>
      </w:rPr>
    </w:pPr>
    <w:r w:rsidRPr="00A11129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091B40E" wp14:editId="527B46D3">
          <wp:simplePos x="0" y="0"/>
          <wp:positionH relativeFrom="column">
            <wp:posOffset>-409575</wp:posOffset>
          </wp:positionH>
          <wp:positionV relativeFrom="paragraph">
            <wp:posOffset>-116205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129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37945F3" wp14:editId="1D6F50CB">
          <wp:simplePos x="0" y="0"/>
          <wp:positionH relativeFrom="margin">
            <wp:posOffset>1893570</wp:posOffset>
          </wp:positionH>
          <wp:positionV relativeFrom="paragraph">
            <wp:posOffset>-133985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129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74E878F" wp14:editId="5AF5A95E">
          <wp:simplePos x="0" y="0"/>
          <wp:positionH relativeFrom="column">
            <wp:posOffset>4189730</wp:posOffset>
          </wp:positionH>
          <wp:positionV relativeFrom="paragraph">
            <wp:posOffset>31115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39AB4" w14:textId="77777777" w:rsidR="00267740" w:rsidRDefault="00267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6B6"/>
    <w:multiLevelType w:val="multilevel"/>
    <w:tmpl w:val="FAFC23A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04DE5854"/>
    <w:multiLevelType w:val="hybridMultilevel"/>
    <w:tmpl w:val="108E9A2C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7062"/>
    <w:multiLevelType w:val="multilevel"/>
    <w:tmpl w:val="851AD6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508" w:hanging="360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096D5542"/>
    <w:multiLevelType w:val="multilevel"/>
    <w:tmpl w:val="FB522D82"/>
    <w:styleLink w:val="LFO6"/>
    <w:lvl w:ilvl="0">
      <w:start w:val="1"/>
      <w:numFmt w:val="decimal"/>
      <w:pStyle w:val="EstiloListaconnmeros2ArialCursivaAzulclaro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16386"/>
    <w:multiLevelType w:val="multilevel"/>
    <w:tmpl w:val="9802EE9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7E2F6F"/>
    <w:multiLevelType w:val="multilevel"/>
    <w:tmpl w:val="E2EC0A42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BF74DB"/>
    <w:multiLevelType w:val="multilevel"/>
    <w:tmpl w:val="8D6E375A"/>
    <w:styleLink w:val="LFO8"/>
    <w:lvl w:ilvl="0">
      <w:start w:val="1"/>
      <w:numFmt w:val="decimal"/>
      <w:pStyle w:val="EstiloListaconnmeros2ArialAzulclaro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8F1554"/>
    <w:multiLevelType w:val="hybridMultilevel"/>
    <w:tmpl w:val="3F120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76268"/>
    <w:multiLevelType w:val="multilevel"/>
    <w:tmpl w:val="070E1334"/>
    <w:styleLink w:val="LFO7"/>
    <w:lvl w:ilvl="0">
      <w:start w:val="1"/>
      <w:numFmt w:val="decimal"/>
      <w:pStyle w:val="EstiloListaconnmeros2ArialCursivaAzulclaro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7A1834"/>
    <w:multiLevelType w:val="hybridMultilevel"/>
    <w:tmpl w:val="5844B2A6"/>
    <w:lvl w:ilvl="0" w:tplc="1E783D4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i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249E5"/>
    <w:multiLevelType w:val="hybridMultilevel"/>
    <w:tmpl w:val="254AE9DC"/>
    <w:lvl w:ilvl="0" w:tplc="20E2C15E">
      <w:start w:val="1"/>
      <w:numFmt w:val="decimal"/>
      <w:lvlText w:val="%1."/>
      <w:lvlJc w:val="left"/>
      <w:pPr>
        <w:ind w:left="1020" w:hanging="360"/>
      </w:pPr>
    </w:lvl>
    <w:lvl w:ilvl="1" w:tplc="C33A20E0">
      <w:start w:val="1"/>
      <w:numFmt w:val="decimal"/>
      <w:lvlText w:val="%2."/>
      <w:lvlJc w:val="left"/>
      <w:pPr>
        <w:ind w:left="1020" w:hanging="360"/>
      </w:pPr>
    </w:lvl>
    <w:lvl w:ilvl="2" w:tplc="9F6EB884">
      <w:start w:val="1"/>
      <w:numFmt w:val="decimal"/>
      <w:lvlText w:val="%3."/>
      <w:lvlJc w:val="left"/>
      <w:pPr>
        <w:ind w:left="1020" w:hanging="360"/>
      </w:pPr>
    </w:lvl>
    <w:lvl w:ilvl="3" w:tplc="1A7C5674">
      <w:start w:val="1"/>
      <w:numFmt w:val="decimal"/>
      <w:lvlText w:val="%4."/>
      <w:lvlJc w:val="left"/>
      <w:pPr>
        <w:ind w:left="1020" w:hanging="360"/>
      </w:pPr>
    </w:lvl>
    <w:lvl w:ilvl="4" w:tplc="306E3BC6">
      <w:start w:val="1"/>
      <w:numFmt w:val="decimal"/>
      <w:lvlText w:val="%5."/>
      <w:lvlJc w:val="left"/>
      <w:pPr>
        <w:ind w:left="1020" w:hanging="360"/>
      </w:pPr>
    </w:lvl>
    <w:lvl w:ilvl="5" w:tplc="9F3C71DE">
      <w:start w:val="1"/>
      <w:numFmt w:val="decimal"/>
      <w:lvlText w:val="%6."/>
      <w:lvlJc w:val="left"/>
      <w:pPr>
        <w:ind w:left="1020" w:hanging="360"/>
      </w:pPr>
    </w:lvl>
    <w:lvl w:ilvl="6" w:tplc="E84AE39A">
      <w:start w:val="1"/>
      <w:numFmt w:val="decimal"/>
      <w:lvlText w:val="%7."/>
      <w:lvlJc w:val="left"/>
      <w:pPr>
        <w:ind w:left="1020" w:hanging="360"/>
      </w:pPr>
    </w:lvl>
    <w:lvl w:ilvl="7" w:tplc="151065BE">
      <w:start w:val="1"/>
      <w:numFmt w:val="decimal"/>
      <w:lvlText w:val="%8."/>
      <w:lvlJc w:val="left"/>
      <w:pPr>
        <w:ind w:left="1020" w:hanging="360"/>
      </w:pPr>
    </w:lvl>
    <w:lvl w:ilvl="8" w:tplc="C6FEBA68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93F20BD"/>
    <w:multiLevelType w:val="hybridMultilevel"/>
    <w:tmpl w:val="7CEE4B40"/>
    <w:lvl w:ilvl="0" w:tplc="A5567A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03DE"/>
    <w:multiLevelType w:val="multilevel"/>
    <w:tmpl w:val="36F6F7B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F2369A"/>
    <w:multiLevelType w:val="hybridMultilevel"/>
    <w:tmpl w:val="7CEE4B40"/>
    <w:lvl w:ilvl="0" w:tplc="A5567A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73553"/>
    <w:multiLevelType w:val="multilevel"/>
    <w:tmpl w:val="1C2ACCBA"/>
    <w:lvl w:ilvl="0">
      <w:numFmt w:val="bullet"/>
      <w:lvlText w:val=""/>
      <w:lvlJc w:val="left"/>
      <w:pPr>
        <w:ind w:left="927" w:hanging="567"/>
      </w:pPr>
      <w:rPr>
        <w:rFonts w:ascii="Wingdings" w:hAnsi="Wingdings"/>
        <w:color w:val="3366FF"/>
        <w:sz w:val="28"/>
      </w:rPr>
    </w:lvl>
    <w:lvl w:ilvl="1">
      <w:start w:val="1"/>
      <w:numFmt w:val="decimal"/>
      <w:pStyle w:val="Subttulo"/>
      <w:lvlText w:val="%2."/>
      <w:lvlJc w:val="left"/>
      <w:pPr>
        <w:ind w:left="1440" w:hanging="360"/>
      </w:pPr>
      <w:rPr>
        <w:rFonts w:cs="Times New Roman"/>
        <w:color w:val="000000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F945156"/>
    <w:multiLevelType w:val="multilevel"/>
    <w:tmpl w:val="1D269E34"/>
    <w:styleLink w:val="LFO1"/>
    <w:lvl w:ilvl="0">
      <w:start w:val="1"/>
      <w:numFmt w:val="lowerLetter"/>
      <w:pStyle w:val="EstiloListaconnmeros2ArialCursivaAzulclaro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2561628"/>
    <w:multiLevelType w:val="hybridMultilevel"/>
    <w:tmpl w:val="81A87AE4"/>
    <w:lvl w:ilvl="0" w:tplc="29249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8241F"/>
    <w:multiLevelType w:val="multilevel"/>
    <w:tmpl w:val="E2DE1922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cs="Arial" w:hint="default"/>
        <w:b/>
        <w:i w:val="0"/>
        <w:color w:val="auto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18" w15:restartNumberingAfterBreak="0">
    <w:nsid w:val="450510D9"/>
    <w:multiLevelType w:val="hybridMultilevel"/>
    <w:tmpl w:val="37C86B6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FC5"/>
    <w:multiLevelType w:val="hybridMultilevel"/>
    <w:tmpl w:val="5058B34E"/>
    <w:lvl w:ilvl="0" w:tplc="E6444EA4">
      <w:start w:val="1"/>
      <w:numFmt w:val="lowerLetter"/>
      <w:lvlText w:val="%1."/>
      <w:lvlJc w:val="left"/>
      <w:pPr>
        <w:ind w:left="720" w:hanging="360"/>
      </w:pPr>
      <w:rPr>
        <w:rFonts w:cs="Arial" w:hint="default"/>
        <w:i w:val="0"/>
        <w:color w:val="auto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148CF"/>
    <w:multiLevelType w:val="multilevel"/>
    <w:tmpl w:val="FA08CE18"/>
    <w:styleLink w:val="LFO5"/>
    <w:lvl w:ilvl="0">
      <w:start w:val="1"/>
      <w:numFmt w:val="lowerLetter"/>
      <w:pStyle w:val="EstiloListaconnmeros2ArialCursivaAzulclaro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BA02BC"/>
    <w:multiLevelType w:val="multilevel"/>
    <w:tmpl w:val="7A4AFAF6"/>
    <w:lvl w:ilvl="0">
      <w:start w:val="3"/>
      <w:numFmt w:val="decimal"/>
      <w:lvlText w:val="%1."/>
      <w:lvlJc w:val="left"/>
      <w:pPr>
        <w:ind w:left="540" w:hanging="54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22" w15:restartNumberingAfterBreak="0">
    <w:nsid w:val="66FC1986"/>
    <w:multiLevelType w:val="hybridMultilevel"/>
    <w:tmpl w:val="F73C5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4E99"/>
    <w:multiLevelType w:val="hybridMultilevel"/>
    <w:tmpl w:val="BD8E784A"/>
    <w:lvl w:ilvl="0" w:tplc="AFCA8B34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C489C"/>
    <w:multiLevelType w:val="hybridMultilevel"/>
    <w:tmpl w:val="7CEE4B40"/>
    <w:lvl w:ilvl="0" w:tplc="A5567A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50E84"/>
    <w:multiLevelType w:val="hybridMultilevel"/>
    <w:tmpl w:val="3F1206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619B1"/>
    <w:multiLevelType w:val="multilevel"/>
    <w:tmpl w:val="AAD4F83A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AAE3E61"/>
    <w:multiLevelType w:val="hybridMultilevel"/>
    <w:tmpl w:val="783C12CE"/>
    <w:lvl w:ilvl="0" w:tplc="B0542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7283F"/>
    <w:multiLevelType w:val="hybridMultilevel"/>
    <w:tmpl w:val="E27A20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55909"/>
    <w:multiLevelType w:val="multilevel"/>
    <w:tmpl w:val="12AE00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29"/>
  </w:num>
  <w:num w:numId="11">
    <w:abstractNumId w:val="4"/>
  </w:num>
  <w:num w:numId="12">
    <w:abstractNumId w:val="12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7"/>
  </w:num>
  <w:num w:numId="18">
    <w:abstractNumId w:val="22"/>
  </w:num>
  <w:num w:numId="19">
    <w:abstractNumId w:val="23"/>
  </w:num>
  <w:num w:numId="20">
    <w:abstractNumId w:val="28"/>
  </w:num>
  <w:num w:numId="21">
    <w:abstractNumId w:val="14"/>
  </w:num>
  <w:num w:numId="22">
    <w:abstractNumId w:val="25"/>
  </w:num>
  <w:num w:numId="23">
    <w:abstractNumId w:val="1"/>
  </w:num>
  <w:num w:numId="24">
    <w:abstractNumId w:val="7"/>
  </w:num>
  <w:num w:numId="25">
    <w:abstractNumId w:val="24"/>
  </w:num>
  <w:num w:numId="26">
    <w:abstractNumId w:val="10"/>
  </w:num>
  <w:num w:numId="27">
    <w:abstractNumId w:val="16"/>
  </w:num>
  <w:num w:numId="28">
    <w:abstractNumId w:val="13"/>
  </w:num>
  <w:num w:numId="29">
    <w:abstractNumId w:val="11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6E"/>
    <w:rsid w:val="00005B5E"/>
    <w:rsid w:val="00015E41"/>
    <w:rsid w:val="00020530"/>
    <w:rsid w:val="00021624"/>
    <w:rsid w:val="00023E84"/>
    <w:rsid w:val="00026FFA"/>
    <w:rsid w:val="00034059"/>
    <w:rsid w:val="00043E66"/>
    <w:rsid w:val="000444A0"/>
    <w:rsid w:val="00052B0C"/>
    <w:rsid w:val="00055F80"/>
    <w:rsid w:val="00057D65"/>
    <w:rsid w:val="00060601"/>
    <w:rsid w:val="00060A2B"/>
    <w:rsid w:val="00065A8C"/>
    <w:rsid w:val="00066460"/>
    <w:rsid w:val="000665C7"/>
    <w:rsid w:val="0007036F"/>
    <w:rsid w:val="0007250D"/>
    <w:rsid w:val="00074E23"/>
    <w:rsid w:val="000750B3"/>
    <w:rsid w:val="000759AB"/>
    <w:rsid w:val="00076AED"/>
    <w:rsid w:val="00086ECA"/>
    <w:rsid w:val="00090DE7"/>
    <w:rsid w:val="00092591"/>
    <w:rsid w:val="00095094"/>
    <w:rsid w:val="0009584F"/>
    <w:rsid w:val="000A077D"/>
    <w:rsid w:val="000A13AA"/>
    <w:rsid w:val="000A25F4"/>
    <w:rsid w:val="000A4EB6"/>
    <w:rsid w:val="000A5686"/>
    <w:rsid w:val="000A72B7"/>
    <w:rsid w:val="000A7EFE"/>
    <w:rsid w:val="000B3248"/>
    <w:rsid w:val="000B58FD"/>
    <w:rsid w:val="000B6FA2"/>
    <w:rsid w:val="000C3F8C"/>
    <w:rsid w:val="000D2351"/>
    <w:rsid w:val="000D4763"/>
    <w:rsid w:val="000D7104"/>
    <w:rsid w:val="000E41DF"/>
    <w:rsid w:val="000E689B"/>
    <w:rsid w:val="000E7A6D"/>
    <w:rsid w:val="000E7B21"/>
    <w:rsid w:val="000F2BD9"/>
    <w:rsid w:val="000F378D"/>
    <w:rsid w:val="000F442D"/>
    <w:rsid w:val="000F48B7"/>
    <w:rsid w:val="000F54B1"/>
    <w:rsid w:val="000F67B9"/>
    <w:rsid w:val="00100BA2"/>
    <w:rsid w:val="001021F4"/>
    <w:rsid w:val="001036DD"/>
    <w:rsid w:val="001043D5"/>
    <w:rsid w:val="00106BC9"/>
    <w:rsid w:val="0010741F"/>
    <w:rsid w:val="00107B97"/>
    <w:rsid w:val="00111199"/>
    <w:rsid w:val="0011221B"/>
    <w:rsid w:val="0011380C"/>
    <w:rsid w:val="00114A6B"/>
    <w:rsid w:val="001212F3"/>
    <w:rsid w:val="00125F37"/>
    <w:rsid w:val="00132553"/>
    <w:rsid w:val="00132FE9"/>
    <w:rsid w:val="00133536"/>
    <w:rsid w:val="00147215"/>
    <w:rsid w:val="0015782E"/>
    <w:rsid w:val="00157E42"/>
    <w:rsid w:val="00170E8B"/>
    <w:rsid w:val="00174237"/>
    <w:rsid w:val="00176DBB"/>
    <w:rsid w:val="00177736"/>
    <w:rsid w:val="0018124F"/>
    <w:rsid w:val="0018375D"/>
    <w:rsid w:val="00185666"/>
    <w:rsid w:val="00185D65"/>
    <w:rsid w:val="001900B4"/>
    <w:rsid w:val="00192142"/>
    <w:rsid w:val="00194625"/>
    <w:rsid w:val="001A1042"/>
    <w:rsid w:val="001A267A"/>
    <w:rsid w:val="001A3EBF"/>
    <w:rsid w:val="001A6E4D"/>
    <w:rsid w:val="001B14BA"/>
    <w:rsid w:val="001B374B"/>
    <w:rsid w:val="001B3B85"/>
    <w:rsid w:val="001B3BD8"/>
    <w:rsid w:val="001B5E01"/>
    <w:rsid w:val="001C061E"/>
    <w:rsid w:val="001C4580"/>
    <w:rsid w:val="001D1532"/>
    <w:rsid w:val="001D1ADD"/>
    <w:rsid w:val="001D3D52"/>
    <w:rsid w:val="001E31A0"/>
    <w:rsid w:val="001E44E3"/>
    <w:rsid w:val="001F098B"/>
    <w:rsid w:val="001F3891"/>
    <w:rsid w:val="001F38F9"/>
    <w:rsid w:val="001F58D3"/>
    <w:rsid w:val="001F5BAC"/>
    <w:rsid w:val="002019DE"/>
    <w:rsid w:val="00202839"/>
    <w:rsid w:val="002070A7"/>
    <w:rsid w:val="00211816"/>
    <w:rsid w:val="00212232"/>
    <w:rsid w:val="00213BA2"/>
    <w:rsid w:val="002157CE"/>
    <w:rsid w:val="00217A6E"/>
    <w:rsid w:val="00221D96"/>
    <w:rsid w:val="00223F9D"/>
    <w:rsid w:val="00224DF1"/>
    <w:rsid w:val="002255C8"/>
    <w:rsid w:val="00237C7E"/>
    <w:rsid w:val="002414C5"/>
    <w:rsid w:val="00244123"/>
    <w:rsid w:val="00247F6B"/>
    <w:rsid w:val="00252334"/>
    <w:rsid w:val="002543CA"/>
    <w:rsid w:val="00255B37"/>
    <w:rsid w:val="002574B5"/>
    <w:rsid w:val="00263354"/>
    <w:rsid w:val="00263455"/>
    <w:rsid w:val="00264E88"/>
    <w:rsid w:val="00265DAA"/>
    <w:rsid w:val="002663E3"/>
    <w:rsid w:val="00267740"/>
    <w:rsid w:val="00277D93"/>
    <w:rsid w:val="00280B57"/>
    <w:rsid w:val="00283B1B"/>
    <w:rsid w:val="00286AA3"/>
    <w:rsid w:val="00287CF9"/>
    <w:rsid w:val="00291F07"/>
    <w:rsid w:val="00293228"/>
    <w:rsid w:val="002A42C0"/>
    <w:rsid w:val="002A5F53"/>
    <w:rsid w:val="002A61B8"/>
    <w:rsid w:val="002A6355"/>
    <w:rsid w:val="002A6F46"/>
    <w:rsid w:val="002B0903"/>
    <w:rsid w:val="002B1B42"/>
    <w:rsid w:val="002B2223"/>
    <w:rsid w:val="002B2258"/>
    <w:rsid w:val="002C26F6"/>
    <w:rsid w:val="002C6AC1"/>
    <w:rsid w:val="002C7B96"/>
    <w:rsid w:val="002D5578"/>
    <w:rsid w:val="002D5BB4"/>
    <w:rsid w:val="002D6E6B"/>
    <w:rsid w:val="002F6C94"/>
    <w:rsid w:val="00300B80"/>
    <w:rsid w:val="00300C4E"/>
    <w:rsid w:val="00306461"/>
    <w:rsid w:val="00311F0C"/>
    <w:rsid w:val="00312CAF"/>
    <w:rsid w:val="003132BE"/>
    <w:rsid w:val="00314913"/>
    <w:rsid w:val="00314A65"/>
    <w:rsid w:val="00314BCD"/>
    <w:rsid w:val="00316649"/>
    <w:rsid w:val="00317320"/>
    <w:rsid w:val="003305AB"/>
    <w:rsid w:val="00330D6C"/>
    <w:rsid w:val="00335FD0"/>
    <w:rsid w:val="00340168"/>
    <w:rsid w:val="00342C36"/>
    <w:rsid w:val="00343A08"/>
    <w:rsid w:val="00345A76"/>
    <w:rsid w:val="00345F13"/>
    <w:rsid w:val="00353690"/>
    <w:rsid w:val="003563C7"/>
    <w:rsid w:val="00364662"/>
    <w:rsid w:val="00366A2B"/>
    <w:rsid w:val="0037068C"/>
    <w:rsid w:val="003724FF"/>
    <w:rsid w:val="00377439"/>
    <w:rsid w:val="00380232"/>
    <w:rsid w:val="00382D8D"/>
    <w:rsid w:val="00382E2C"/>
    <w:rsid w:val="00383E05"/>
    <w:rsid w:val="00384F83"/>
    <w:rsid w:val="00385EB8"/>
    <w:rsid w:val="003866E1"/>
    <w:rsid w:val="0039067F"/>
    <w:rsid w:val="003917A4"/>
    <w:rsid w:val="00392DEB"/>
    <w:rsid w:val="00392F59"/>
    <w:rsid w:val="00395175"/>
    <w:rsid w:val="00397CD0"/>
    <w:rsid w:val="003A18C8"/>
    <w:rsid w:val="003A238B"/>
    <w:rsid w:val="003A79DE"/>
    <w:rsid w:val="003B0915"/>
    <w:rsid w:val="003B0C3B"/>
    <w:rsid w:val="003B485B"/>
    <w:rsid w:val="003B528B"/>
    <w:rsid w:val="003C147F"/>
    <w:rsid w:val="003C1D8A"/>
    <w:rsid w:val="003C2C5D"/>
    <w:rsid w:val="003C53D0"/>
    <w:rsid w:val="003C746F"/>
    <w:rsid w:val="003D064C"/>
    <w:rsid w:val="003D32F5"/>
    <w:rsid w:val="003D7098"/>
    <w:rsid w:val="003E1952"/>
    <w:rsid w:val="003E3CC4"/>
    <w:rsid w:val="003E4AFB"/>
    <w:rsid w:val="003F1F06"/>
    <w:rsid w:val="003F2726"/>
    <w:rsid w:val="003F2741"/>
    <w:rsid w:val="003F5B52"/>
    <w:rsid w:val="00400EC9"/>
    <w:rsid w:val="00406B1E"/>
    <w:rsid w:val="00411A1B"/>
    <w:rsid w:val="00425061"/>
    <w:rsid w:val="004251C7"/>
    <w:rsid w:val="0042595D"/>
    <w:rsid w:val="004266FF"/>
    <w:rsid w:val="004337AA"/>
    <w:rsid w:val="00437C37"/>
    <w:rsid w:val="004402E9"/>
    <w:rsid w:val="00440402"/>
    <w:rsid w:val="00441FA3"/>
    <w:rsid w:val="0044372A"/>
    <w:rsid w:val="00445614"/>
    <w:rsid w:val="00454AEB"/>
    <w:rsid w:val="00455A8D"/>
    <w:rsid w:val="004573F7"/>
    <w:rsid w:val="00463086"/>
    <w:rsid w:val="004648A6"/>
    <w:rsid w:val="0046661A"/>
    <w:rsid w:val="00470927"/>
    <w:rsid w:val="00475E0B"/>
    <w:rsid w:val="00480BE7"/>
    <w:rsid w:val="004810B0"/>
    <w:rsid w:val="004832B5"/>
    <w:rsid w:val="00485FC4"/>
    <w:rsid w:val="0049041E"/>
    <w:rsid w:val="00493478"/>
    <w:rsid w:val="0049514E"/>
    <w:rsid w:val="004A2B93"/>
    <w:rsid w:val="004A4EEE"/>
    <w:rsid w:val="004B42A5"/>
    <w:rsid w:val="004C028C"/>
    <w:rsid w:val="004C1363"/>
    <w:rsid w:val="004C440B"/>
    <w:rsid w:val="004D2BC2"/>
    <w:rsid w:val="004D4581"/>
    <w:rsid w:val="004D5516"/>
    <w:rsid w:val="004D6FA7"/>
    <w:rsid w:val="004E181B"/>
    <w:rsid w:val="004E1DEE"/>
    <w:rsid w:val="004E1E35"/>
    <w:rsid w:val="004E2A05"/>
    <w:rsid w:val="004E4556"/>
    <w:rsid w:val="004E4706"/>
    <w:rsid w:val="004E599E"/>
    <w:rsid w:val="004F0AF8"/>
    <w:rsid w:val="004F130E"/>
    <w:rsid w:val="004F4106"/>
    <w:rsid w:val="004F7298"/>
    <w:rsid w:val="00501D05"/>
    <w:rsid w:val="00506111"/>
    <w:rsid w:val="00506CE8"/>
    <w:rsid w:val="00506F7B"/>
    <w:rsid w:val="00510025"/>
    <w:rsid w:val="00510D3F"/>
    <w:rsid w:val="005123A7"/>
    <w:rsid w:val="005123FB"/>
    <w:rsid w:val="00521E43"/>
    <w:rsid w:val="00524CA3"/>
    <w:rsid w:val="00532A0F"/>
    <w:rsid w:val="00533850"/>
    <w:rsid w:val="0053483A"/>
    <w:rsid w:val="00534D38"/>
    <w:rsid w:val="005376AD"/>
    <w:rsid w:val="00547618"/>
    <w:rsid w:val="00547BF7"/>
    <w:rsid w:val="005501C0"/>
    <w:rsid w:val="00551918"/>
    <w:rsid w:val="00553B3A"/>
    <w:rsid w:val="005543CC"/>
    <w:rsid w:val="0056240C"/>
    <w:rsid w:val="00564F6E"/>
    <w:rsid w:val="00571A34"/>
    <w:rsid w:val="00572A07"/>
    <w:rsid w:val="00574497"/>
    <w:rsid w:val="0057660F"/>
    <w:rsid w:val="0057752A"/>
    <w:rsid w:val="00580ACA"/>
    <w:rsid w:val="00582EBD"/>
    <w:rsid w:val="0058526E"/>
    <w:rsid w:val="005852DB"/>
    <w:rsid w:val="00587219"/>
    <w:rsid w:val="00590ADA"/>
    <w:rsid w:val="005915CD"/>
    <w:rsid w:val="00595082"/>
    <w:rsid w:val="005A1AF6"/>
    <w:rsid w:val="005A3162"/>
    <w:rsid w:val="005B015D"/>
    <w:rsid w:val="005B02FD"/>
    <w:rsid w:val="005B44B9"/>
    <w:rsid w:val="005B619B"/>
    <w:rsid w:val="005C28AE"/>
    <w:rsid w:val="005D42E8"/>
    <w:rsid w:val="005E2E7C"/>
    <w:rsid w:val="005F0214"/>
    <w:rsid w:val="005F1936"/>
    <w:rsid w:val="005F2288"/>
    <w:rsid w:val="005F29BF"/>
    <w:rsid w:val="005F2AB0"/>
    <w:rsid w:val="005F6AD8"/>
    <w:rsid w:val="00600029"/>
    <w:rsid w:val="00603BBF"/>
    <w:rsid w:val="00607DEC"/>
    <w:rsid w:val="00607E38"/>
    <w:rsid w:val="006153E8"/>
    <w:rsid w:val="00617B2E"/>
    <w:rsid w:val="0062460D"/>
    <w:rsid w:val="00625E73"/>
    <w:rsid w:val="0062613F"/>
    <w:rsid w:val="006305DF"/>
    <w:rsid w:val="0063093F"/>
    <w:rsid w:val="00643E84"/>
    <w:rsid w:val="006452BC"/>
    <w:rsid w:val="00646AAB"/>
    <w:rsid w:val="006504CC"/>
    <w:rsid w:val="00652F7B"/>
    <w:rsid w:val="00653BF5"/>
    <w:rsid w:val="0065482A"/>
    <w:rsid w:val="00656885"/>
    <w:rsid w:val="006572DD"/>
    <w:rsid w:val="00661131"/>
    <w:rsid w:val="006712E4"/>
    <w:rsid w:val="00672EEC"/>
    <w:rsid w:val="0067600D"/>
    <w:rsid w:val="00681A92"/>
    <w:rsid w:val="006924A0"/>
    <w:rsid w:val="00694999"/>
    <w:rsid w:val="00695C39"/>
    <w:rsid w:val="00697AA4"/>
    <w:rsid w:val="006A2113"/>
    <w:rsid w:val="006B0362"/>
    <w:rsid w:val="006B409F"/>
    <w:rsid w:val="006B58FC"/>
    <w:rsid w:val="006C5A0D"/>
    <w:rsid w:val="006C5FC3"/>
    <w:rsid w:val="006D068D"/>
    <w:rsid w:val="006D2122"/>
    <w:rsid w:val="006D3C0B"/>
    <w:rsid w:val="006E2DCE"/>
    <w:rsid w:val="006F4688"/>
    <w:rsid w:val="006F67FC"/>
    <w:rsid w:val="00711DBA"/>
    <w:rsid w:val="00713808"/>
    <w:rsid w:val="0071413A"/>
    <w:rsid w:val="00714A4B"/>
    <w:rsid w:val="00715101"/>
    <w:rsid w:val="007171D6"/>
    <w:rsid w:val="007204E6"/>
    <w:rsid w:val="00723212"/>
    <w:rsid w:val="0072619B"/>
    <w:rsid w:val="00727D1B"/>
    <w:rsid w:val="007324C8"/>
    <w:rsid w:val="0073274A"/>
    <w:rsid w:val="00733561"/>
    <w:rsid w:val="00733909"/>
    <w:rsid w:val="00735A54"/>
    <w:rsid w:val="00736F00"/>
    <w:rsid w:val="00743620"/>
    <w:rsid w:val="00743CE9"/>
    <w:rsid w:val="00744B4E"/>
    <w:rsid w:val="00751E9B"/>
    <w:rsid w:val="0075679E"/>
    <w:rsid w:val="00756FF6"/>
    <w:rsid w:val="00760B1A"/>
    <w:rsid w:val="00763DE5"/>
    <w:rsid w:val="00765AB9"/>
    <w:rsid w:val="00770A1A"/>
    <w:rsid w:val="00770FE2"/>
    <w:rsid w:val="007718E6"/>
    <w:rsid w:val="00773DDC"/>
    <w:rsid w:val="007828E1"/>
    <w:rsid w:val="00786321"/>
    <w:rsid w:val="0078661A"/>
    <w:rsid w:val="007877DE"/>
    <w:rsid w:val="00791886"/>
    <w:rsid w:val="007944A2"/>
    <w:rsid w:val="00794E7A"/>
    <w:rsid w:val="00795C48"/>
    <w:rsid w:val="00795DAD"/>
    <w:rsid w:val="0079756D"/>
    <w:rsid w:val="007A1375"/>
    <w:rsid w:val="007A358B"/>
    <w:rsid w:val="007A36FB"/>
    <w:rsid w:val="007A71DC"/>
    <w:rsid w:val="007B06C7"/>
    <w:rsid w:val="007B19CA"/>
    <w:rsid w:val="007B2305"/>
    <w:rsid w:val="007B2854"/>
    <w:rsid w:val="007B5E52"/>
    <w:rsid w:val="007B6CEF"/>
    <w:rsid w:val="007C39E6"/>
    <w:rsid w:val="007C494C"/>
    <w:rsid w:val="007C4B47"/>
    <w:rsid w:val="007C68AB"/>
    <w:rsid w:val="007D07BF"/>
    <w:rsid w:val="007E0D52"/>
    <w:rsid w:val="007E2E8B"/>
    <w:rsid w:val="00806068"/>
    <w:rsid w:val="0080731A"/>
    <w:rsid w:val="0081082F"/>
    <w:rsid w:val="00810A19"/>
    <w:rsid w:val="00812BFB"/>
    <w:rsid w:val="00814FF4"/>
    <w:rsid w:val="008239A5"/>
    <w:rsid w:val="008240CB"/>
    <w:rsid w:val="0083121D"/>
    <w:rsid w:val="00833F74"/>
    <w:rsid w:val="0083793C"/>
    <w:rsid w:val="00840F1F"/>
    <w:rsid w:val="00842F61"/>
    <w:rsid w:val="00844783"/>
    <w:rsid w:val="0085172E"/>
    <w:rsid w:val="00851A60"/>
    <w:rsid w:val="00852210"/>
    <w:rsid w:val="00852A13"/>
    <w:rsid w:val="00852C7E"/>
    <w:rsid w:val="008653CF"/>
    <w:rsid w:val="00865CAA"/>
    <w:rsid w:val="00866791"/>
    <w:rsid w:val="008706F6"/>
    <w:rsid w:val="008714DD"/>
    <w:rsid w:val="00874441"/>
    <w:rsid w:val="00886271"/>
    <w:rsid w:val="008937B1"/>
    <w:rsid w:val="00894EB9"/>
    <w:rsid w:val="008A103F"/>
    <w:rsid w:val="008A1726"/>
    <w:rsid w:val="008A3A0A"/>
    <w:rsid w:val="008A7B9B"/>
    <w:rsid w:val="008B0FC3"/>
    <w:rsid w:val="008B2AE6"/>
    <w:rsid w:val="008C0A41"/>
    <w:rsid w:val="008C0CED"/>
    <w:rsid w:val="008C21AE"/>
    <w:rsid w:val="008C30FE"/>
    <w:rsid w:val="008C4D2C"/>
    <w:rsid w:val="008D248A"/>
    <w:rsid w:val="008D639A"/>
    <w:rsid w:val="008D76F6"/>
    <w:rsid w:val="008D78A3"/>
    <w:rsid w:val="008E289C"/>
    <w:rsid w:val="008E2B32"/>
    <w:rsid w:val="008E582F"/>
    <w:rsid w:val="008E6245"/>
    <w:rsid w:val="008F1916"/>
    <w:rsid w:val="008F3561"/>
    <w:rsid w:val="009006EC"/>
    <w:rsid w:val="0090651B"/>
    <w:rsid w:val="00910AB7"/>
    <w:rsid w:val="009141DB"/>
    <w:rsid w:val="00915960"/>
    <w:rsid w:val="00915F77"/>
    <w:rsid w:val="0092158F"/>
    <w:rsid w:val="00925080"/>
    <w:rsid w:val="00931E5C"/>
    <w:rsid w:val="009372F7"/>
    <w:rsid w:val="009375E9"/>
    <w:rsid w:val="00945067"/>
    <w:rsid w:val="00946B3C"/>
    <w:rsid w:val="00947A86"/>
    <w:rsid w:val="00950A34"/>
    <w:rsid w:val="00956DFC"/>
    <w:rsid w:val="0096160E"/>
    <w:rsid w:val="00961A45"/>
    <w:rsid w:val="00963063"/>
    <w:rsid w:val="00964251"/>
    <w:rsid w:val="00966A33"/>
    <w:rsid w:val="0097031C"/>
    <w:rsid w:val="00970E2E"/>
    <w:rsid w:val="00971AB3"/>
    <w:rsid w:val="00981C58"/>
    <w:rsid w:val="00983880"/>
    <w:rsid w:val="00984541"/>
    <w:rsid w:val="009849E6"/>
    <w:rsid w:val="00990A9A"/>
    <w:rsid w:val="009911F9"/>
    <w:rsid w:val="0099529D"/>
    <w:rsid w:val="00995B4F"/>
    <w:rsid w:val="009A2288"/>
    <w:rsid w:val="009A4F05"/>
    <w:rsid w:val="009A6F2F"/>
    <w:rsid w:val="009B1B89"/>
    <w:rsid w:val="009B3BB5"/>
    <w:rsid w:val="009B421E"/>
    <w:rsid w:val="009B50E9"/>
    <w:rsid w:val="009C0257"/>
    <w:rsid w:val="009C04C0"/>
    <w:rsid w:val="009C27D6"/>
    <w:rsid w:val="009C2FAE"/>
    <w:rsid w:val="009C4F10"/>
    <w:rsid w:val="009C52D0"/>
    <w:rsid w:val="009D554C"/>
    <w:rsid w:val="009D62A7"/>
    <w:rsid w:val="009E0A6B"/>
    <w:rsid w:val="009E13B0"/>
    <w:rsid w:val="009E6B79"/>
    <w:rsid w:val="009F406B"/>
    <w:rsid w:val="009F5C02"/>
    <w:rsid w:val="009F7E1A"/>
    <w:rsid w:val="00A00525"/>
    <w:rsid w:val="00A10F16"/>
    <w:rsid w:val="00A11129"/>
    <w:rsid w:val="00A168E3"/>
    <w:rsid w:val="00A17479"/>
    <w:rsid w:val="00A35011"/>
    <w:rsid w:val="00A3627E"/>
    <w:rsid w:val="00A379BE"/>
    <w:rsid w:val="00A415D8"/>
    <w:rsid w:val="00A41EAE"/>
    <w:rsid w:val="00A43408"/>
    <w:rsid w:val="00A551A0"/>
    <w:rsid w:val="00A560CD"/>
    <w:rsid w:val="00A56B82"/>
    <w:rsid w:val="00A57713"/>
    <w:rsid w:val="00A62749"/>
    <w:rsid w:val="00A638FB"/>
    <w:rsid w:val="00A66CA5"/>
    <w:rsid w:val="00A6720A"/>
    <w:rsid w:val="00A77078"/>
    <w:rsid w:val="00A779AE"/>
    <w:rsid w:val="00A805E0"/>
    <w:rsid w:val="00A8107E"/>
    <w:rsid w:val="00A855DB"/>
    <w:rsid w:val="00A90063"/>
    <w:rsid w:val="00A90125"/>
    <w:rsid w:val="00A925B8"/>
    <w:rsid w:val="00A9430D"/>
    <w:rsid w:val="00A956F5"/>
    <w:rsid w:val="00A95D48"/>
    <w:rsid w:val="00A9718E"/>
    <w:rsid w:val="00A97D42"/>
    <w:rsid w:val="00AA7AE5"/>
    <w:rsid w:val="00AB0E32"/>
    <w:rsid w:val="00AC0BC3"/>
    <w:rsid w:val="00AC78C7"/>
    <w:rsid w:val="00AD171B"/>
    <w:rsid w:val="00AD44EB"/>
    <w:rsid w:val="00AE16A6"/>
    <w:rsid w:val="00AF4A07"/>
    <w:rsid w:val="00B01D02"/>
    <w:rsid w:val="00B023AA"/>
    <w:rsid w:val="00B028A7"/>
    <w:rsid w:val="00B07CBB"/>
    <w:rsid w:val="00B10CDB"/>
    <w:rsid w:val="00B12427"/>
    <w:rsid w:val="00B17D2D"/>
    <w:rsid w:val="00B203D4"/>
    <w:rsid w:val="00B2198D"/>
    <w:rsid w:val="00B2578D"/>
    <w:rsid w:val="00B25FD6"/>
    <w:rsid w:val="00B26616"/>
    <w:rsid w:val="00B31424"/>
    <w:rsid w:val="00B36E16"/>
    <w:rsid w:val="00B4128E"/>
    <w:rsid w:val="00B43625"/>
    <w:rsid w:val="00B45FF5"/>
    <w:rsid w:val="00B52FB5"/>
    <w:rsid w:val="00B56415"/>
    <w:rsid w:val="00B568FE"/>
    <w:rsid w:val="00B577D3"/>
    <w:rsid w:val="00B605EC"/>
    <w:rsid w:val="00B73091"/>
    <w:rsid w:val="00B77140"/>
    <w:rsid w:val="00B7751E"/>
    <w:rsid w:val="00B80D7B"/>
    <w:rsid w:val="00B878F4"/>
    <w:rsid w:val="00B929C6"/>
    <w:rsid w:val="00BA3AED"/>
    <w:rsid w:val="00BA3F93"/>
    <w:rsid w:val="00BA5AB4"/>
    <w:rsid w:val="00BA6128"/>
    <w:rsid w:val="00BA68FA"/>
    <w:rsid w:val="00BB054B"/>
    <w:rsid w:val="00BB6291"/>
    <w:rsid w:val="00BB67B5"/>
    <w:rsid w:val="00BB6A28"/>
    <w:rsid w:val="00BC2149"/>
    <w:rsid w:val="00BC2695"/>
    <w:rsid w:val="00BC644E"/>
    <w:rsid w:val="00BD17CF"/>
    <w:rsid w:val="00BD251B"/>
    <w:rsid w:val="00BD2C4D"/>
    <w:rsid w:val="00BD3258"/>
    <w:rsid w:val="00BD3BE2"/>
    <w:rsid w:val="00BD4BAA"/>
    <w:rsid w:val="00BD6C32"/>
    <w:rsid w:val="00BE1671"/>
    <w:rsid w:val="00BE6F04"/>
    <w:rsid w:val="00BE7100"/>
    <w:rsid w:val="00BF00FB"/>
    <w:rsid w:val="00BF239A"/>
    <w:rsid w:val="00BF33F4"/>
    <w:rsid w:val="00BF5450"/>
    <w:rsid w:val="00BF76AE"/>
    <w:rsid w:val="00C02F81"/>
    <w:rsid w:val="00C034A0"/>
    <w:rsid w:val="00C040F3"/>
    <w:rsid w:val="00C04C44"/>
    <w:rsid w:val="00C07C16"/>
    <w:rsid w:val="00C21826"/>
    <w:rsid w:val="00C259D4"/>
    <w:rsid w:val="00C2626B"/>
    <w:rsid w:val="00C26846"/>
    <w:rsid w:val="00C27F64"/>
    <w:rsid w:val="00C3008E"/>
    <w:rsid w:val="00C3668D"/>
    <w:rsid w:val="00C42EAE"/>
    <w:rsid w:val="00C44DEE"/>
    <w:rsid w:val="00C452CC"/>
    <w:rsid w:val="00C46771"/>
    <w:rsid w:val="00C57911"/>
    <w:rsid w:val="00C57C22"/>
    <w:rsid w:val="00C62667"/>
    <w:rsid w:val="00C62680"/>
    <w:rsid w:val="00C62CEE"/>
    <w:rsid w:val="00C63F6B"/>
    <w:rsid w:val="00C7248B"/>
    <w:rsid w:val="00C726CD"/>
    <w:rsid w:val="00C8210B"/>
    <w:rsid w:val="00C8261B"/>
    <w:rsid w:val="00C863F8"/>
    <w:rsid w:val="00C96F4E"/>
    <w:rsid w:val="00C97B15"/>
    <w:rsid w:val="00CA42FE"/>
    <w:rsid w:val="00CB1973"/>
    <w:rsid w:val="00CB7736"/>
    <w:rsid w:val="00CC3517"/>
    <w:rsid w:val="00CC64BE"/>
    <w:rsid w:val="00CD1C5B"/>
    <w:rsid w:val="00CD32A1"/>
    <w:rsid w:val="00CD7BAC"/>
    <w:rsid w:val="00CE781A"/>
    <w:rsid w:val="00CE7D8E"/>
    <w:rsid w:val="00CF1778"/>
    <w:rsid w:val="00CF7431"/>
    <w:rsid w:val="00CF7902"/>
    <w:rsid w:val="00D0445B"/>
    <w:rsid w:val="00D06C49"/>
    <w:rsid w:val="00D07C1D"/>
    <w:rsid w:val="00D109A4"/>
    <w:rsid w:val="00D21957"/>
    <w:rsid w:val="00D2271D"/>
    <w:rsid w:val="00D23346"/>
    <w:rsid w:val="00D239BF"/>
    <w:rsid w:val="00D32E0A"/>
    <w:rsid w:val="00D42F4A"/>
    <w:rsid w:val="00D434BD"/>
    <w:rsid w:val="00D45A51"/>
    <w:rsid w:val="00D46189"/>
    <w:rsid w:val="00D46FCC"/>
    <w:rsid w:val="00D515FC"/>
    <w:rsid w:val="00D55D6B"/>
    <w:rsid w:val="00D572B3"/>
    <w:rsid w:val="00D5734A"/>
    <w:rsid w:val="00D60095"/>
    <w:rsid w:val="00D62B7A"/>
    <w:rsid w:val="00D62DDA"/>
    <w:rsid w:val="00D63925"/>
    <w:rsid w:val="00D63C76"/>
    <w:rsid w:val="00D655DF"/>
    <w:rsid w:val="00D67ECF"/>
    <w:rsid w:val="00D700F4"/>
    <w:rsid w:val="00D71373"/>
    <w:rsid w:val="00D71CF6"/>
    <w:rsid w:val="00D71E63"/>
    <w:rsid w:val="00D72124"/>
    <w:rsid w:val="00D72F12"/>
    <w:rsid w:val="00D762D4"/>
    <w:rsid w:val="00D768B3"/>
    <w:rsid w:val="00D872A5"/>
    <w:rsid w:val="00D96186"/>
    <w:rsid w:val="00DA4767"/>
    <w:rsid w:val="00DA5C68"/>
    <w:rsid w:val="00DB01AD"/>
    <w:rsid w:val="00DB680B"/>
    <w:rsid w:val="00DC29A9"/>
    <w:rsid w:val="00DC5B84"/>
    <w:rsid w:val="00DC66F6"/>
    <w:rsid w:val="00DD3B66"/>
    <w:rsid w:val="00DD66A9"/>
    <w:rsid w:val="00DD66CA"/>
    <w:rsid w:val="00DD7436"/>
    <w:rsid w:val="00DD7CBB"/>
    <w:rsid w:val="00DE2417"/>
    <w:rsid w:val="00DE4354"/>
    <w:rsid w:val="00DF05D5"/>
    <w:rsid w:val="00DF23CB"/>
    <w:rsid w:val="00DF3FF7"/>
    <w:rsid w:val="00DF5DDB"/>
    <w:rsid w:val="00E01D2E"/>
    <w:rsid w:val="00E02769"/>
    <w:rsid w:val="00E05082"/>
    <w:rsid w:val="00E15D55"/>
    <w:rsid w:val="00E16A9B"/>
    <w:rsid w:val="00E17165"/>
    <w:rsid w:val="00E200A1"/>
    <w:rsid w:val="00E20F03"/>
    <w:rsid w:val="00E241D9"/>
    <w:rsid w:val="00E349F1"/>
    <w:rsid w:val="00E40878"/>
    <w:rsid w:val="00E43C6A"/>
    <w:rsid w:val="00E45D05"/>
    <w:rsid w:val="00E50672"/>
    <w:rsid w:val="00E5667F"/>
    <w:rsid w:val="00E57914"/>
    <w:rsid w:val="00E639B3"/>
    <w:rsid w:val="00E66E28"/>
    <w:rsid w:val="00E70063"/>
    <w:rsid w:val="00E70BB1"/>
    <w:rsid w:val="00E70CB1"/>
    <w:rsid w:val="00E73396"/>
    <w:rsid w:val="00E74C86"/>
    <w:rsid w:val="00E957A3"/>
    <w:rsid w:val="00E95A98"/>
    <w:rsid w:val="00E96EF8"/>
    <w:rsid w:val="00E9707A"/>
    <w:rsid w:val="00EA26D8"/>
    <w:rsid w:val="00EA29B8"/>
    <w:rsid w:val="00EA43C1"/>
    <w:rsid w:val="00EB026D"/>
    <w:rsid w:val="00EB4646"/>
    <w:rsid w:val="00EC4EFA"/>
    <w:rsid w:val="00EC5F21"/>
    <w:rsid w:val="00EC6638"/>
    <w:rsid w:val="00EC743F"/>
    <w:rsid w:val="00ED61A4"/>
    <w:rsid w:val="00EE0198"/>
    <w:rsid w:val="00EE221B"/>
    <w:rsid w:val="00EE26CA"/>
    <w:rsid w:val="00EE3522"/>
    <w:rsid w:val="00EE3A19"/>
    <w:rsid w:val="00EE5F76"/>
    <w:rsid w:val="00EF0359"/>
    <w:rsid w:val="00EF1447"/>
    <w:rsid w:val="00EF2CC0"/>
    <w:rsid w:val="00EF7E35"/>
    <w:rsid w:val="00F00359"/>
    <w:rsid w:val="00F1001F"/>
    <w:rsid w:val="00F107E2"/>
    <w:rsid w:val="00F12C85"/>
    <w:rsid w:val="00F1360E"/>
    <w:rsid w:val="00F14EB4"/>
    <w:rsid w:val="00F200A4"/>
    <w:rsid w:val="00F22AA2"/>
    <w:rsid w:val="00F242F4"/>
    <w:rsid w:val="00F24EEA"/>
    <w:rsid w:val="00F305F4"/>
    <w:rsid w:val="00F3270E"/>
    <w:rsid w:val="00F37765"/>
    <w:rsid w:val="00F41D2B"/>
    <w:rsid w:val="00F41E94"/>
    <w:rsid w:val="00F4207F"/>
    <w:rsid w:val="00F43F67"/>
    <w:rsid w:val="00F44F62"/>
    <w:rsid w:val="00F5590C"/>
    <w:rsid w:val="00F633BA"/>
    <w:rsid w:val="00F6496B"/>
    <w:rsid w:val="00F66286"/>
    <w:rsid w:val="00F67DF9"/>
    <w:rsid w:val="00F77B63"/>
    <w:rsid w:val="00F8098C"/>
    <w:rsid w:val="00F82573"/>
    <w:rsid w:val="00F82CE6"/>
    <w:rsid w:val="00F93C34"/>
    <w:rsid w:val="00F97B28"/>
    <w:rsid w:val="00FA0322"/>
    <w:rsid w:val="00FB1C2F"/>
    <w:rsid w:val="00FB496A"/>
    <w:rsid w:val="00FB57D7"/>
    <w:rsid w:val="00FB59DE"/>
    <w:rsid w:val="00FB5A35"/>
    <w:rsid w:val="00FC1A06"/>
    <w:rsid w:val="00FC4AAA"/>
    <w:rsid w:val="00FC54E7"/>
    <w:rsid w:val="00FC58EC"/>
    <w:rsid w:val="00FD2E91"/>
    <w:rsid w:val="00FD4421"/>
    <w:rsid w:val="00FD4DCD"/>
    <w:rsid w:val="00FD5188"/>
    <w:rsid w:val="00FE066B"/>
    <w:rsid w:val="00FE12CB"/>
    <w:rsid w:val="00FE43CA"/>
    <w:rsid w:val="00FE663F"/>
    <w:rsid w:val="00FE6F38"/>
    <w:rsid w:val="00FF416B"/>
    <w:rsid w:val="00FF56F9"/>
    <w:rsid w:val="00FF7062"/>
    <w:rsid w:val="34BDBAFE"/>
    <w:rsid w:val="439477DF"/>
    <w:rsid w:val="49822393"/>
    <w:rsid w:val="67C5515D"/>
    <w:rsid w:val="6B4FB1D5"/>
    <w:rsid w:val="7F3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A2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1AF6"/>
    <w:pPr>
      <w:tabs>
        <w:tab w:val="left" w:pos="1134"/>
        <w:tab w:val="left" w:pos="4536"/>
      </w:tabs>
      <w:suppressAutoHyphens/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ulo2">
    <w:name w:val="Titulo 2"/>
    <w:basedOn w:val="Normal"/>
    <w:pPr>
      <w:ind w:left="2127"/>
    </w:pPr>
    <w:rPr>
      <w:sz w:val="20"/>
    </w:rPr>
  </w:style>
  <w:style w:type="paragraph" w:styleId="Encabezado">
    <w:name w:val="header"/>
    <w:basedOn w:val="Normal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Univers" w:hAnsi="Univers"/>
      <w:sz w:val="22"/>
    </w:rPr>
  </w:style>
  <w:style w:type="paragraph" w:styleId="Piedepgina">
    <w:name w:val="footer"/>
    <w:basedOn w:val="Normal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Univers" w:hAnsi="Univers"/>
      <w:sz w:val="22"/>
    </w:rPr>
  </w:style>
  <w:style w:type="paragraph" w:styleId="Listaconnmeros2">
    <w:name w:val="List Number 2"/>
    <w:basedOn w:val="Normal"/>
  </w:style>
  <w:style w:type="character" w:customStyle="1" w:styleId="Listaconnmeros2Car">
    <w:name w:val="Lista con números 2 Car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pPr>
      <w:numPr>
        <w:numId w:val="2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pPr>
      <w:numPr>
        <w:numId w:val="3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pPr>
      <w:numPr>
        <w:numId w:val="4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pPr>
      <w:numPr>
        <w:numId w:val="6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rPr>
      <w:sz w:val="16"/>
    </w:rPr>
  </w:style>
  <w:style w:type="paragraph" w:styleId="Textocomentario">
    <w:name w:val="annotation text"/>
    <w:basedOn w:val="Normal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rPr>
      <w:rFonts w:ascii="Univers" w:hAnsi="Univers"/>
    </w:rPr>
  </w:style>
  <w:style w:type="character" w:customStyle="1" w:styleId="Titulo2Car">
    <w:name w:val="Titulo 2 Car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pPr>
      <w:tabs>
        <w:tab w:val="clear" w:pos="1134"/>
        <w:tab w:val="clear" w:pos="4536"/>
      </w:tabs>
      <w:autoSpaceDE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pPr>
      <w:ind w:left="720"/>
    </w:pPr>
  </w:style>
  <w:style w:type="paragraph" w:styleId="Asuntodelcomentario">
    <w:name w:val="annotation subject"/>
    <w:basedOn w:val="Textocomentario"/>
    <w:next w:val="Textocomentario"/>
    <w:pPr>
      <w:tabs>
        <w:tab w:val="left" w:pos="1134"/>
        <w:tab w:val="left" w:pos="4536"/>
      </w:tabs>
      <w:jc w:val="both"/>
    </w:pPr>
    <w:rPr>
      <w:rFonts w:ascii="Univers" w:hAnsi="Univers"/>
      <w:b/>
      <w:bCs/>
    </w:rPr>
  </w:style>
  <w:style w:type="character" w:customStyle="1" w:styleId="AsuntodelcomentarioCar">
    <w:name w:val="Asunto del comentario Car"/>
    <w:basedOn w:val="TextocomentarioCar"/>
    <w:rPr>
      <w:rFonts w:ascii="Univers" w:hAnsi="Univers"/>
      <w:b/>
      <w:bCs/>
    </w:rPr>
  </w:style>
  <w:style w:type="paragraph" w:styleId="Textodeglobo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paragraph" w:styleId="TDC3">
    <w:name w:val="toc 3"/>
    <w:basedOn w:val="Normal"/>
    <w:next w:val="Normal"/>
    <w:autoRedefine/>
    <w:pPr>
      <w:widowControl w:val="0"/>
      <w:tabs>
        <w:tab w:val="clear" w:pos="1134"/>
        <w:tab w:val="clear" w:pos="4536"/>
      </w:tabs>
      <w:autoSpaceDE w:val="0"/>
      <w:spacing w:line="360" w:lineRule="auto"/>
      <w:ind w:left="480"/>
    </w:pPr>
    <w:rPr>
      <w:rFonts w:ascii="Calibri" w:eastAsia="Courier New" w:hAnsi="Calibri"/>
      <w:sz w:val="20"/>
    </w:rPr>
  </w:style>
  <w:style w:type="numbering" w:customStyle="1" w:styleId="1111111">
    <w:name w:val="1 / 1.1 / 1.1.11"/>
    <w:basedOn w:val="Sinlista"/>
    <w:pPr>
      <w:numPr>
        <w:numId w:val="1"/>
      </w:numPr>
    </w:pPr>
  </w:style>
  <w:style w:type="numbering" w:customStyle="1" w:styleId="LFO1">
    <w:name w:val="LFO1"/>
    <w:basedOn w:val="Sinlista"/>
    <w:pPr>
      <w:numPr>
        <w:numId w:val="2"/>
      </w:numPr>
    </w:pPr>
  </w:style>
  <w:style w:type="numbering" w:customStyle="1" w:styleId="LFO5">
    <w:name w:val="LFO5"/>
    <w:basedOn w:val="Sinlista"/>
    <w:pPr>
      <w:numPr>
        <w:numId w:val="3"/>
      </w:numPr>
    </w:pPr>
  </w:style>
  <w:style w:type="numbering" w:customStyle="1" w:styleId="LFO6">
    <w:name w:val="LFO6"/>
    <w:basedOn w:val="Sinlista"/>
    <w:pPr>
      <w:numPr>
        <w:numId w:val="4"/>
      </w:numPr>
    </w:pPr>
  </w:style>
  <w:style w:type="numbering" w:customStyle="1" w:styleId="LFO7">
    <w:name w:val="LFO7"/>
    <w:basedOn w:val="Sinlista"/>
    <w:pPr>
      <w:numPr>
        <w:numId w:val="5"/>
      </w:numPr>
    </w:pPr>
  </w:style>
  <w:style w:type="numbering" w:customStyle="1" w:styleId="LFO8">
    <w:name w:val="LFO8"/>
    <w:basedOn w:val="Sinlista"/>
    <w:pPr>
      <w:numPr>
        <w:numId w:val="6"/>
      </w:numPr>
    </w:pPr>
  </w:style>
  <w:style w:type="table" w:styleId="Tablaconcuadrcula">
    <w:name w:val="Table Grid"/>
    <w:basedOn w:val="Tablanormal"/>
    <w:uiPriority w:val="39"/>
    <w:rsid w:val="0044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2A7"/>
    <w:pPr>
      <w:tabs>
        <w:tab w:val="clear" w:pos="1134"/>
        <w:tab w:val="clear" w:pos="4536"/>
      </w:tabs>
      <w:suppressAutoHyphens w:val="0"/>
      <w:autoSpaceDN/>
      <w:spacing w:before="100" w:beforeAutospacing="1" w:after="142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D62A7"/>
    <w:rPr>
      <w:color w:val="808080"/>
    </w:rPr>
  </w:style>
  <w:style w:type="character" w:styleId="Textoennegrita">
    <w:name w:val="Strong"/>
    <w:basedOn w:val="Fuentedeprrafopredeter"/>
    <w:uiPriority w:val="22"/>
    <w:qFormat/>
    <w:rsid w:val="009D62A7"/>
    <w:rPr>
      <w:b/>
      <w:bCs/>
    </w:rPr>
  </w:style>
  <w:style w:type="paragraph" w:styleId="Sinespaciado">
    <w:name w:val="No Spacing"/>
    <w:uiPriority w:val="1"/>
    <w:qFormat/>
    <w:rsid w:val="00C040F3"/>
    <w:pPr>
      <w:tabs>
        <w:tab w:val="left" w:pos="1134"/>
        <w:tab w:val="left" w:pos="4536"/>
      </w:tabs>
      <w:suppressAutoHyphens/>
      <w:spacing w:after="240"/>
      <w:jc w:val="both"/>
    </w:pPr>
    <w:rPr>
      <w:rFonts w:ascii="Univers" w:hAnsi="Univers"/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7B6CEF"/>
    <w:pPr>
      <w:numPr>
        <w:ilvl w:val="1"/>
        <w:numId w:val="7"/>
      </w:numPr>
      <w:tabs>
        <w:tab w:val="clear" w:pos="1134"/>
        <w:tab w:val="left" w:pos="540"/>
      </w:tabs>
      <w:spacing w:after="240"/>
    </w:pPr>
    <w:rPr>
      <w:rFonts w:ascii="Arial" w:hAnsi="Arial" w:cs="Arial"/>
      <w:b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7B6CEF"/>
    <w:rPr>
      <w:rFonts w:ascii="Arial" w:hAnsi="Arial" w:cs="Arial"/>
      <w:b/>
      <w:color w:val="000000"/>
      <w:sz w:val="28"/>
      <w:szCs w:val="28"/>
      <w:u w:val="single"/>
    </w:rPr>
  </w:style>
  <w:style w:type="paragraph" w:customStyle="1" w:styleId="Default">
    <w:name w:val="Default"/>
    <w:rsid w:val="0083793C"/>
    <w:pPr>
      <w:widowControl w:val="0"/>
      <w:autoSpaceDE w:val="0"/>
      <w:adjustRightInd w:val="0"/>
      <w:textAlignment w:val="auto"/>
    </w:pPr>
    <w:rPr>
      <w:rFonts w:ascii="Wingdings" w:eastAsia="Courier New" w:hAnsi="Wingdings" w:cs="Wingdings"/>
      <w:color w:val="000000"/>
      <w:sz w:val="24"/>
      <w:szCs w:val="24"/>
    </w:rPr>
  </w:style>
  <w:style w:type="paragraph" w:customStyle="1" w:styleId="CM32">
    <w:name w:val="CM32"/>
    <w:basedOn w:val="Default"/>
    <w:next w:val="Default"/>
    <w:rsid w:val="0083793C"/>
    <w:pPr>
      <w:spacing w:after="738"/>
    </w:pPr>
    <w:rPr>
      <w:rFonts w:ascii="Times" w:eastAsia="Times" w:hAnsi="Courier New" w:cs="Times"/>
      <w:color w:val="auto"/>
    </w:rPr>
  </w:style>
  <w:style w:type="paragraph" w:styleId="Revisin">
    <w:name w:val="Revision"/>
    <w:hidden/>
    <w:uiPriority w:val="99"/>
    <w:semiHidden/>
    <w:rsid w:val="00280B57"/>
    <w:pPr>
      <w:autoSpaceDN/>
      <w:textAlignment w:val="auto"/>
    </w:pPr>
    <w:rPr>
      <w:rFonts w:ascii="Univers" w:hAnsi="Univers"/>
      <w:sz w:val="22"/>
    </w:rPr>
  </w:style>
  <w:style w:type="character" w:styleId="Hipervnculo">
    <w:name w:val="Hyperlink"/>
    <w:basedOn w:val="Fuentedeprrafopredeter"/>
    <w:uiPriority w:val="99"/>
    <w:unhideWhenUsed/>
    <w:rsid w:val="00280B57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0B57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0B57"/>
    <w:rPr>
      <w:rFonts w:ascii="Univers" w:hAnsi="Univers"/>
    </w:rPr>
  </w:style>
  <w:style w:type="character" w:styleId="Refdenotaalpie">
    <w:name w:val="footnote reference"/>
    <w:basedOn w:val="Fuentedeprrafopredeter"/>
    <w:uiPriority w:val="99"/>
    <w:semiHidden/>
    <w:unhideWhenUsed/>
    <w:rsid w:val="00280B57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5C02"/>
    <w:pPr>
      <w:autoSpaceDN/>
      <w:textAlignment w:val="auto"/>
    </w:pPr>
    <w:rPr>
      <w:rFonts w:ascii="Courier New" w:eastAsia="Courier New" w:hAnsi="Courier New" w:cs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AB8E64-D0D9-429E-B004-A3879B83A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E0776-4359-42E3-8404-13E202FEBF0C}"/>
</file>

<file path=customXml/itemProps3.xml><?xml version="1.0" encoding="utf-8"?>
<ds:datastoreItem xmlns:ds="http://schemas.openxmlformats.org/officeDocument/2006/customXml" ds:itemID="{A337CC7D-4DEE-43A4-8B0C-C1F1410F718D}"/>
</file>

<file path=customXml/itemProps4.xml><?xml version="1.0" encoding="utf-8"?>
<ds:datastoreItem xmlns:ds="http://schemas.openxmlformats.org/officeDocument/2006/customXml" ds:itemID="{E5F2C399-ADD8-404A-8257-1FA9EC557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2590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2025-06-23T08:28:00Z</dcterms:created>
  <dcterms:modified xsi:type="dcterms:W3CDTF">2025-06-23T08:28:00Z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