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21D5" w14:textId="77777777" w:rsidR="006E0ACF" w:rsidRPr="005C26B3" w:rsidRDefault="006E0ACF" w:rsidP="005C26B3">
      <w:pPr>
        <w:pStyle w:val="Ttulo1"/>
        <w:spacing w:line="312" w:lineRule="auto"/>
        <w:jc w:val="center"/>
        <w:rPr>
          <w:rFonts w:ascii="Arial" w:hAnsi="Arial"/>
          <w:sz w:val="20"/>
          <w:szCs w:val="20"/>
        </w:rPr>
      </w:pPr>
      <w:bookmarkStart w:id="0" w:name="_Toc101871127"/>
      <w:r w:rsidRPr="005C26B3">
        <w:rPr>
          <w:rFonts w:ascii="Arial" w:hAnsi="Arial"/>
          <w:sz w:val="20"/>
          <w:szCs w:val="20"/>
        </w:rPr>
        <w:t>ANEXO I: Modelo de Aval (a depositar en la Caja General de Depósitos)</w:t>
      </w:r>
      <w:bookmarkEnd w:id="0"/>
    </w:p>
    <w:p w14:paraId="70E8A78A" w14:textId="1A28D7F6" w:rsidR="005C3408" w:rsidRDefault="0022035D" w:rsidP="00FE1061">
      <w:pPr>
        <w:spacing w:line="312" w:lineRule="auto"/>
        <w:rPr>
          <w:rFonts w:ascii="Arial" w:hAnsi="Arial" w:cs="Arial"/>
          <w:sz w:val="20"/>
          <w:szCs w:val="20"/>
          <w:lang w:val="es-MX"/>
        </w:rPr>
      </w:pPr>
      <w:r w:rsidRPr="00C96A1B">
        <w:rPr>
          <w:rFonts w:ascii="Arial" w:hAnsi="Arial" w:cs="Arial"/>
          <w:sz w:val="20"/>
          <w:szCs w:val="20"/>
          <w:lang w:val="es-MX"/>
        </w:rPr>
        <w:t>Tal como establece</w:t>
      </w:r>
      <w:r>
        <w:rPr>
          <w:rFonts w:ascii="Arial" w:hAnsi="Arial" w:cs="Arial"/>
          <w:sz w:val="20"/>
          <w:szCs w:val="20"/>
          <w:lang w:val="es-MX"/>
        </w:rPr>
        <w:t xml:space="preserve"> el artículo 24 de la </w:t>
      </w:r>
      <w:r w:rsidRPr="0022035D">
        <w:rPr>
          <w:rFonts w:ascii="Arial" w:hAnsi="Arial" w:cs="Arial"/>
          <w:sz w:val="20"/>
          <w:szCs w:val="20"/>
          <w:lang w:val="es-MX"/>
        </w:rPr>
        <w:t>Orden ITU/1435/2025, de 10 de diciembre</w:t>
      </w:r>
      <w:r w:rsidRPr="00D652D2">
        <w:rPr>
          <w:rFonts w:ascii="Arial" w:hAnsi="Arial" w:cs="Arial"/>
          <w:sz w:val="20"/>
          <w:szCs w:val="20"/>
          <w:lang w:val="es-MX"/>
        </w:rPr>
        <w:t>,</w:t>
      </w:r>
      <w:r>
        <w:rPr>
          <w:rFonts w:ascii="Arial" w:hAnsi="Arial" w:cs="Arial"/>
          <w:sz w:val="20"/>
          <w:szCs w:val="20"/>
          <w:lang w:val="es-MX"/>
        </w:rPr>
        <w:t xml:space="preserve"> </w:t>
      </w:r>
      <w:r w:rsidRPr="005C26B3">
        <w:rPr>
          <w:rFonts w:ascii="Arial" w:hAnsi="Arial" w:cs="Arial"/>
          <w:sz w:val="20"/>
          <w:szCs w:val="20"/>
          <w:lang w:val="es-MX"/>
        </w:rPr>
        <w:t>se exigirá antes de la resolución de concesión de</w:t>
      </w:r>
      <w:r>
        <w:rPr>
          <w:rFonts w:ascii="Arial" w:hAnsi="Arial" w:cs="Arial"/>
          <w:sz w:val="20"/>
          <w:szCs w:val="20"/>
          <w:lang w:val="es-MX"/>
        </w:rPr>
        <w:t xml:space="preserve"> </w:t>
      </w:r>
      <w:r w:rsidRPr="005C26B3">
        <w:rPr>
          <w:rFonts w:ascii="Arial" w:hAnsi="Arial" w:cs="Arial"/>
          <w:sz w:val="20"/>
          <w:szCs w:val="20"/>
          <w:lang w:val="es-MX"/>
        </w:rPr>
        <w:t xml:space="preserve">la </w:t>
      </w:r>
      <w:r>
        <w:rPr>
          <w:rFonts w:ascii="Arial" w:hAnsi="Arial" w:cs="Arial"/>
          <w:sz w:val="20"/>
          <w:szCs w:val="20"/>
          <w:lang w:val="es-MX"/>
        </w:rPr>
        <w:t>ayuda</w:t>
      </w:r>
      <w:r w:rsidR="006E0ACF" w:rsidRPr="005C26B3">
        <w:rPr>
          <w:rFonts w:ascii="Arial" w:hAnsi="Arial" w:cs="Arial"/>
          <w:sz w:val="20"/>
          <w:szCs w:val="20"/>
          <w:lang w:val="es-MX"/>
        </w:rPr>
        <w:t xml:space="preserve">, la presentación de resguardo de constitución de garantía ante la Caja General de Depósitos </w:t>
      </w:r>
      <w:r w:rsidR="006E0ACF" w:rsidRPr="005C26B3">
        <w:rPr>
          <w:rFonts w:ascii="Arial" w:hAnsi="Arial" w:cs="Arial"/>
          <w:b/>
          <w:sz w:val="20"/>
          <w:szCs w:val="20"/>
          <w:lang w:val="es-MX"/>
        </w:rPr>
        <w:t>bajo cualquiera de las modalidades aceptadas según su normativa</w:t>
      </w:r>
      <w:r w:rsidR="006E0ACF" w:rsidRPr="005C26B3">
        <w:rPr>
          <w:rFonts w:ascii="Arial" w:hAnsi="Arial" w:cs="Arial"/>
          <w:sz w:val="20"/>
          <w:szCs w:val="20"/>
          <w:lang w:val="es-MX"/>
        </w:rPr>
        <w:t xml:space="preserve"> (</w:t>
      </w:r>
      <w:r w:rsidR="006E0ACF" w:rsidRPr="005C26B3">
        <w:rPr>
          <w:rFonts w:ascii="Arial" w:hAnsi="Arial" w:cs="Arial"/>
          <w:color w:val="000000"/>
          <w:sz w:val="20"/>
          <w:szCs w:val="20"/>
        </w:rPr>
        <w:t xml:space="preserve">Real </w:t>
      </w:r>
      <w:r w:rsidR="006E0ACF" w:rsidRPr="005C26B3">
        <w:rPr>
          <w:rFonts w:ascii="Arial" w:hAnsi="Arial" w:cs="Arial"/>
          <w:sz w:val="20"/>
          <w:szCs w:val="20"/>
          <w:lang w:val="es-MX"/>
        </w:rPr>
        <w:t>Decreto 937/2020, de 27 de octubre, por el que se aprueba el Reglamento de la Caja General de Depósitos</w:t>
      </w:r>
      <w:r w:rsidR="005C3408">
        <w:rPr>
          <w:rFonts w:ascii="Arial" w:hAnsi="Arial" w:cs="Arial"/>
          <w:sz w:val="20"/>
          <w:szCs w:val="20"/>
          <w:lang w:val="es-MX"/>
        </w:rPr>
        <w:t>).</w:t>
      </w:r>
      <w:r w:rsidR="006E0ACF" w:rsidRPr="005C26B3">
        <w:rPr>
          <w:rFonts w:ascii="Arial" w:hAnsi="Arial" w:cs="Arial"/>
          <w:sz w:val="20"/>
          <w:szCs w:val="20"/>
          <w:lang w:val="es-MX"/>
        </w:rPr>
        <w:t xml:space="preserve"> </w:t>
      </w:r>
      <w:r w:rsidR="00FE1061" w:rsidRPr="00FE1061">
        <w:rPr>
          <w:rFonts w:ascii="Arial" w:hAnsi="Arial" w:cs="Arial"/>
          <w:sz w:val="20"/>
          <w:szCs w:val="20"/>
          <w:lang w:val="es-MX"/>
        </w:rPr>
        <w:t>Las garantías deberán tener duración de carácter indefinido.</w:t>
      </w:r>
    </w:p>
    <w:p w14:paraId="28705E0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14:paraId="79D521EA"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50B465F2" w14:textId="77777777" w:rsidR="0022035D" w:rsidRDefault="0022035D" w:rsidP="0022035D">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xml:space="preserve">: </w:t>
      </w:r>
      <w:r>
        <w:rPr>
          <w:rFonts w:ascii="Arial" w:hAnsi="Arial" w:cs="Arial"/>
          <w:sz w:val="20"/>
          <w:szCs w:val="20"/>
          <w:lang w:val="es-MX"/>
        </w:rPr>
        <w:t>Podrá</w:t>
      </w:r>
      <w:r w:rsidRPr="005C26B3">
        <w:rPr>
          <w:rFonts w:ascii="Arial" w:hAnsi="Arial" w:cs="Arial"/>
          <w:sz w:val="20"/>
          <w:szCs w:val="20"/>
          <w:lang w:val="es-MX"/>
        </w:rPr>
        <w:t xml:space="preserve"> constituirse un aval o varios avales por el importe total </w:t>
      </w:r>
      <w:r>
        <w:rPr>
          <w:rFonts w:ascii="Arial" w:hAnsi="Arial" w:cs="Arial"/>
          <w:sz w:val="20"/>
          <w:szCs w:val="20"/>
          <w:lang w:val="es-MX"/>
        </w:rPr>
        <w:t>de</w:t>
      </w:r>
      <w:r w:rsidRPr="005C26B3">
        <w:rPr>
          <w:rFonts w:ascii="Arial" w:hAnsi="Arial" w:cs="Arial"/>
          <w:sz w:val="20"/>
          <w:szCs w:val="20"/>
          <w:lang w:val="es-MX"/>
        </w:rPr>
        <w:t xml:space="preserve"> subvención.</w:t>
      </w:r>
    </w:p>
    <w:p w14:paraId="65F2384D" w14:textId="33B7D5F3" w:rsidR="006E0ACF" w:rsidRPr="005C26B3" w:rsidRDefault="0022035D" w:rsidP="0022035D">
      <w:pPr>
        <w:spacing w:line="312" w:lineRule="auto"/>
        <w:jc w:val="left"/>
        <w:rPr>
          <w:rFonts w:ascii="Arial" w:hAnsi="Arial" w:cs="Arial"/>
          <w:b/>
          <w:color w:val="FFFFFF"/>
          <w:kern w:val="32"/>
          <w:sz w:val="20"/>
          <w:szCs w:val="20"/>
        </w:rPr>
      </w:pPr>
      <w:r>
        <w:rPr>
          <w:rFonts w:ascii="Arial" w:hAnsi="Arial" w:cs="Arial"/>
          <w:sz w:val="20"/>
          <w:szCs w:val="20"/>
          <w:u w:val="single"/>
          <w:lang w:val="es-MX"/>
        </w:rPr>
        <w:t>NOTA ACLARATORIA 3</w:t>
      </w:r>
      <w:r w:rsidRPr="005C26B3">
        <w:rPr>
          <w:rFonts w:ascii="Arial" w:hAnsi="Arial" w:cs="Arial"/>
          <w:sz w:val="20"/>
          <w:szCs w:val="20"/>
          <w:u w:val="single"/>
          <w:lang w:val="es-MX"/>
        </w:rPr>
        <w:t>:</w:t>
      </w:r>
      <w:r w:rsidRPr="005C26B3">
        <w:rPr>
          <w:rFonts w:ascii="Arial" w:hAnsi="Arial" w:cs="Arial"/>
          <w:sz w:val="20"/>
          <w:szCs w:val="20"/>
          <w:lang w:val="es-MX"/>
        </w:rPr>
        <w:t xml:space="preserve"> </w:t>
      </w:r>
      <w:r w:rsidRPr="00F54045">
        <w:rPr>
          <w:rFonts w:ascii="Arial" w:hAnsi="Arial" w:cs="Arial"/>
          <w:sz w:val="20"/>
          <w:szCs w:val="20"/>
          <w:lang w:val="es-MX"/>
        </w:rPr>
        <w:t>Las comunicaciones al garante se harán a través del registro electrónico del Ministerio y de Carpeta Ciudadana. Las entidades garantes pueden comunicar una dirección de correo electrónico para que se les remita un aviso de notificación enviando un correo a</w:t>
      </w:r>
      <w:r w:rsidRPr="00AC00DA">
        <w:rPr>
          <w:rFonts w:ascii="Arial" w:hAnsi="Arial" w:cs="Arial"/>
          <w:color w:val="FF0000"/>
          <w:sz w:val="20"/>
          <w:szCs w:val="20"/>
          <w:lang w:val="es-MX"/>
        </w:rPr>
        <w:t xml:space="preserve"> </w:t>
      </w:r>
      <w:r>
        <w:rPr>
          <w:rFonts w:ascii="Arial" w:hAnsi="Arial" w:cs="Arial"/>
          <w:sz w:val="20"/>
          <w:szCs w:val="20"/>
          <w:lang w:val="es-MX"/>
        </w:rPr>
        <w:t>convocatorias.prtr.sepides@sepides.es</w:t>
      </w:r>
      <w:r w:rsidR="006E0ACF" w:rsidRPr="005C26B3">
        <w:rPr>
          <w:rFonts w:ascii="Arial" w:hAnsi="Arial" w:cs="Arial"/>
          <w:sz w:val="20"/>
          <w:szCs w:val="20"/>
        </w:rPr>
        <w:br w:type="page"/>
      </w:r>
    </w:p>
    <w:p w14:paraId="1866D6B7" w14:textId="77777777"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Modelo de Aval Subvención (a depositar en la Caja General de Depósitos)</w:t>
      </w:r>
    </w:p>
    <w:p w14:paraId="3C47DDC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w:t>
      </w:r>
      <w:proofErr w:type="spellStart"/>
      <w:r w:rsidRPr="005C26B3">
        <w:rPr>
          <w:rFonts w:ascii="Arial" w:hAnsi="Arial" w:cs="Arial"/>
          <w:sz w:val="20"/>
          <w:szCs w:val="20"/>
        </w:rPr>
        <w:t>nº</w:t>
      </w:r>
      <w:proofErr w:type="spellEnd"/>
      <w:r w:rsidRPr="005C26B3">
        <w:rPr>
          <w:rFonts w:ascii="Arial" w:hAnsi="Arial" w:cs="Arial"/>
          <w:sz w:val="20"/>
          <w:szCs w:val="20"/>
        </w:rPr>
        <w:t xml:space="preserve">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14:paraId="2C1511F0" w14:textId="77777777"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14:paraId="3F5DDF75" w14:textId="16FC5CF9" w:rsidR="006E0ACF" w:rsidRPr="005C26B3" w:rsidRDefault="006E0ACF" w:rsidP="005C26B3">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w:t>
      </w:r>
      <w:proofErr w:type="spellStart"/>
      <w:r w:rsidRPr="005C26B3">
        <w:rPr>
          <w:rFonts w:ascii="Arial" w:hAnsi="Arial" w:cs="Arial"/>
          <w:sz w:val="20"/>
          <w:szCs w:val="20"/>
          <w:lang w:val="es-ES_tradnl" w:eastAsia="en-US"/>
        </w:rPr>
        <w:t>nº</w:t>
      </w:r>
      <w:proofErr w:type="spellEnd"/>
      <w:r w:rsidRPr="005C26B3">
        <w:rPr>
          <w:rFonts w:ascii="Arial" w:hAnsi="Arial" w:cs="Arial"/>
          <w:sz w:val="20"/>
          <w:szCs w:val="20"/>
          <w:lang w:val="es-ES_tradnl" w:eastAsia="en-US"/>
        </w:rPr>
        <w:t xml:space="preserve">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C96A1B">
        <w:rPr>
          <w:rFonts w:ascii="Arial" w:hAnsi="Arial" w:cs="Arial"/>
          <w:b/>
          <w:sz w:val="20"/>
          <w:szCs w:val="20"/>
          <w:lang w:val="es-MX" w:eastAsia="en-US"/>
        </w:rPr>
        <w:t xml:space="preserve">en virtud de lo dispuesto por </w:t>
      </w:r>
      <w:r w:rsidR="00FC3EDD">
        <w:rPr>
          <w:rFonts w:ascii="Arial" w:hAnsi="Arial" w:cs="Arial"/>
          <w:b/>
          <w:sz w:val="20"/>
          <w:szCs w:val="20"/>
          <w:lang w:val="es-MX" w:eastAsia="en-US"/>
        </w:rPr>
        <w:t xml:space="preserve">el </w:t>
      </w:r>
      <w:r w:rsidR="00C604BB" w:rsidRPr="00C96A1B">
        <w:rPr>
          <w:rFonts w:ascii="Arial" w:hAnsi="Arial" w:cs="Arial"/>
          <w:b/>
          <w:sz w:val="20"/>
          <w:szCs w:val="20"/>
          <w:lang w:val="es-MX" w:eastAsia="en-US"/>
        </w:rPr>
        <w:t>artículo 1</w:t>
      </w:r>
      <w:r w:rsidR="00FE1061">
        <w:rPr>
          <w:rFonts w:ascii="Arial" w:hAnsi="Arial" w:cs="Arial"/>
          <w:b/>
          <w:sz w:val="20"/>
          <w:szCs w:val="20"/>
          <w:lang w:val="es-MX" w:eastAsia="en-US"/>
        </w:rPr>
        <w:t>5</w:t>
      </w:r>
      <w:r w:rsidR="00FC3EDD">
        <w:rPr>
          <w:rFonts w:ascii="Arial" w:hAnsi="Arial" w:cs="Arial"/>
          <w:b/>
          <w:sz w:val="20"/>
          <w:szCs w:val="20"/>
          <w:lang w:val="es-MX" w:eastAsia="en-US"/>
        </w:rPr>
        <w:t xml:space="preserve"> </w:t>
      </w:r>
      <w:r w:rsidR="00C604BB" w:rsidRPr="00C96A1B">
        <w:rPr>
          <w:rFonts w:ascii="Arial" w:hAnsi="Arial" w:cs="Arial"/>
          <w:b/>
          <w:sz w:val="20"/>
          <w:szCs w:val="20"/>
          <w:lang w:val="es-MX" w:eastAsia="en-US"/>
        </w:rPr>
        <w:t xml:space="preserve">de la </w:t>
      </w:r>
      <w:r w:rsidR="00FE1061" w:rsidRPr="00FE1061">
        <w:rPr>
          <w:rFonts w:ascii="Arial" w:hAnsi="Arial" w:cs="Arial"/>
          <w:b/>
          <w:iCs/>
          <w:sz w:val="20"/>
          <w:szCs w:val="20"/>
        </w:rPr>
        <w:t xml:space="preserve">Orden ITU/1435/2025, de 10 de diciembre, </w:t>
      </w:r>
      <w:r w:rsidR="00FE1061" w:rsidRPr="0022035D">
        <w:rPr>
          <w:rFonts w:ascii="Arial" w:hAnsi="Arial" w:cs="Arial"/>
          <w:bCs/>
          <w:iCs/>
          <w:sz w:val="20"/>
          <w:szCs w:val="20"/>
        </w:rPr>
        <w:t>por la que se establecen las bases reguladoras para la concesión de ayudas mediante el programa de impulso de la cadena de valor industrial, CVI 2025, en el marco del Plan de Recuperación, Transformación y Resiliencia</w:t>
      </w:r>
      <w:r w:rsidR="00C604BB" w:rsidRPr="0022035D">
        <w:rPr>
          <w:rFonts w:ascii="Arial" w:hAnsi="Arial" w:cs="Arial"/>
          <w:bCs/>
          <w:sz w:val="20"/>
          <w:szCs w:val="20"/>
          <w:lang w:val="es-ES_tradnl" w:eastAsia="en-US"/>
        </w:rPr>
        <w:t>,</w:t>
      </w:r>
      <w:r w:rsidR="00C604BB">
        <w:rPr>
          <w:rFonts w:ascii="Arial" w:hAnsi="Arial" w:cs="Arial"/>
          <w:sz w:val="20"/>
          <w:szCs w:val="20"/>
          <w:lang w:val="es-ES_tradnl" w:eastAsia="en-US"/>
        </w:rPr>
        <w:t xml:space="preserve"> y</w:t>
      </w:r>
      <w:r w:rsidRPr="005C26B3">
        <w:rPr>
          <w:rFonts w:ascii="Arial" w:hAnsi="Arial" w:cs="Arial"/>
          <w:sz w:val="20"/>
          <w:szCs w:val="20"/>
          <w:lang w:val="es-ES_tradnl" w:eastAsia="en-US"/>
        </w:rPr>
        <w:t xml:space="preserve"> </w:t>
      </w:r>
      <w:r w:rsidRPr="005C26B3">
        <w:rPr>
          <w:rFonts w:ascii="Arial" w:hAnsi="Arial" w:cs="Arial"/>
          <w:b/>
          <w:sz w:val="20"/>
          <w:szCs w:val="20"/>
          <w:lang w:val="es-MX" w:eastAsia="en-US"/>
        </w:rPr>
        <w:t xml:space="preserve">para responder de las obligaciones financieras derivadas de la concesión de la subvención </w:t>
      </w:r>
      <w:r w:rsidRPr="005C26B3">
        <w:rPr>
          <w:rFonts w:ascii="Arial" w:hAnsi="Arial" w:cs="Arial"/>
          <w:b/>
          <w:sz w:val="20"/>
          <w:szCs w:val="20"/>
          <w:lang w:val="es-ES_tradnl" w:eastAsia="en-US"/>
        </w:rPr>
        <w:t xml:space="preserve">de  </w:t>
      </w:r>
      <w:r w:rsidRPr="005C26B3">
        <w:rPr>
          <w:rFonts w:ascii="Arial" w:hAnsi="Arial" w:cs="Arial"/>
          <w:b/>
          <w:sz w:val="20"/>
          <w:szCs w:val="20"/>
          <w:highlight w:val="yellow"/>
          <w:lang w:val="es-ES_tradnl" w:eastAsia="en-US"/>
        </w:rPr>
        <w:t>[importe de la subvención concedida]</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005C3408" w:rsidRPr="005C26B3">
        <w:rPr>
          <w:rFonts w:ascii="Arial" w:hAnsi="Arial" w:cs="Arial"/>
          <w:b/>
          <w:sz w:val="20"/>
          <w:szCs w:val="20"/>
          <w:highlight w:val="yellow"/>
          <w:lang w:val="es-ES_tradnl" w:eastAsia="en-US"/>
        </w:rPr>
        <w:t xml:space="preserve"> </w:t>
      </w:r>
      <w:r w:rsidRPr="005C26B3">
        <w:rPr>
          <w:rFonts w:ascii="Arial" w:hAnsi="Arial" w:cs="Arial"/>
          <w:b/>
          <w:sz w:val="20"/>
          <w:szCs w:val="20"/>
          <w:highlight w:val="yellow"/>
          <w:lang w:val="es-ES_tradnl" w:eastAsia="en-US"/>
        </w:rPr>
        <w:t>PRESENTADO]</w:t>
      </w:r>
      <w:r w:rsidRPr="005C26B3">
        <w:rPr>
          <w:rFonts w:ascii="Arial" w:hAnsi="Arial" w:cs="Arial"/>
          <w:b/>
          <w:sz w:val="20"/>
          <w:szCs w:val="20"/>
          <w:lang w:val="es-ES_tradnl" w:eastAsia="en-US"/>
        </w:rPr>
        <w:t xml:space="preserve">” y </w:t>
      </w:r>
      <w:proofErr w:type="spellStart"/>
      <w:r w:rsidRPr="005C26B3">
        <w:rPr>
          <w:rFonts w:ascii="Arial" w:hAnsi="Arial" w:cs="Arial"/>
          <w:b/>
          <w:sz w:val="20"/>
          <w:szCs w:val="20"/>
          <w:lang w:val="es-ES_tradnl" w:eastAsia="en-US"/>
        </w:rPr>
        <w:t>nº</w:t>
      </w:r>
      <w:proofErr w:type="spellEnd"/>
      <w:r w:rsidRPr="005C26B3">
        <w:rPr>
          <w:rFonts w:ascii="Arial" w:hAnsi="Arial" w:cs="Arial"/>
          <w:b/>
          <w:sz w:val="20"/>
          <w:szCs w:val="20"/>
          <w:lang w:val="es-ES_tradnl" w:eastAsia="en-US"/>
        </w:rPr>
        <w:t xml:space="preserve"> de expediente </w:t>
      </w:r>
      <w:r w:rsidRPr="005C26B3">
        <w:rPr>
          <w:rFonts w:ascii="Arial" w:hAnsi="Arial" w:cs="Arial"/>
          <w:b/>
          <w:sz w:val="20"/>
          <w:szCs w:val="20"/>
          <w:highlight w:val="yellow"/>
          <w:lang w:val="es-ES_tradnl" w:eastAsia="en-US"/>
        </w:rPr>
        <w:t>[</w:t>
      </w:r>
      <w:proofErr w:type="spellStart"/>
      <w:r w:rsidRPr="005C26B3">
        <w:rPr>
          <w:rFonts w:ascii="Arial" w:hAnsi="Arial" w:cs="Arial"/>
          <w:b/>
          <w:sz w:val="20"/>
          <w:szCs w:val="20"/>
          <w:highlight w:val="yellow"/>
          <w:lang w:val="es-ES_tradnl" w:eastAsia="en-US"/>
        </w:rPr>
        <w:t>nº</w:t>
      </w:r>
      <w:proofErr w:type="spellEnd"/>
      <w:r w:rsidRPr="005C26B3">
        <w:rPr>
          <w:rFonts w:ascii="Arial" w:hAnsi="Arial" w:cs="Arial"/>
          <w:b/>
          <w:sz w:val="20"/>
          <w:szCs w:val="20"/>
          <w:highlight w:val="yellow"/>
          <w:lang w:val="es-ES_tradnl" w:eastAsia="en-US"/>
        </w:rPr>
        <w:t xml:space="preserve"> de expediente]</w:t>
      </w:r>
      <w:r w:rsidRPr="005C26B3">
        <w:rPr>
          <w:rFonts w:ascii="Arial" w:hAnsi="Arial" w:cs="Arial"/>
          <w:sz w:val="20"/>
          <w:szCs w:val="20"/>
          <w:lang w:val="es-MX" w:eastAsia="en-US"/>
        </w:rPr>
        <w:t xml:space="preserve">,  </w:t>
      </w:r>
      <w:bookmarkStart w:id="1" w:name="_Hlk209691013"/>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w:t>
      </w:r>
      <w:r w:rsidRPr="006035C7">
        <w:rPr>
          <w:rFonts w:ascii="Arial" w:hAnsi="Arial" w:cs="Arial"/>
          <w:b/>
          <w:bCs/>
          <w:iCs/>
          <w:sz w:val="20"/>
          <w:szCs w:val="20"/>
        </w:rPr>
        <w:t xml:space="preserve">la </w:t>
      </w:r>
      <w:r w:rsidR="008A04BB" w:rsidRPr="006035C7">
        <w:rPr>
          <w:rFonts w:ascii="Arial" w:hAnsi="Arial" w:cs="Arial"/>
          <w:b/>
          <w:bCs/>
          <w:iCs/>
          <w:sz w:val="20"/>
          <w:szCs w:val="20"/>
        </w:rPr>
        <w:t>Sociedad Estatal de Promoción Industrial y Desarrollo Empresarial Entidad Pública Empresarial</w:t>
      </w:r>
      <w:r w:rsidRPr="006035C7">
        <w:rPr>
          <w:rFonts w:ascii="Arial" w:hAnsi="Arial" w:cs="Arial"/>
          <w:b/>
          <w:bCs/>
          <w:sz w:val="20"/>
          <w:szCs w:val="20"/>
          <w:lang w:val="es-MX" w:eastAsia="en-US"/>
        </w:rPr>
        <w:t>, con</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 xml:space="preserve">CIF </w:t>
      </w:r>
      <w:proofErr w:type="spellStart"/>
      <w:r w:rsidRPr="005C26B3">
        <w:rPr>
          <w:rFonts w:ascii="Arial" w:hAnsi="Arial" w:cs="Arial"/>
          <w:b/>
          <w:sz w:val="20"/>
          <w:szCs w:val="20"/>
          <w:lang w:val="es-MX" w:eastAsia="en-US"/>
        </w:rPr>
        <w:t>nº</w:t>
      </w:r>
      <w:proofErr w:type="spellEnd"/>
      <w:r w:rsidRPr="005C26B3">
        <w:rPr>
          <w:rFonts w:ascii="Arial" w:hAnsi="Arial" w:cs="Arial"/>
          <w:b/>
          <w:sz w:val="20"/>
          <w:szCs w:val="20"/>
          <w:lang w:val="es-MX" w:eastAsia="en-US"/>
        </w:rPr>
        <w:t xml:space="preserve"> </w:t>
      </w:r>
      <w:r w:rsidR="008A04BB" w:rsidRPr="008A04BB">
        <w:rPr>
          <w:rFonts w:ascii="Arial" w:hAnsi="Arial" w:cs="Arial"/>
          <w:b/>
          <w:sz w:val="20"/>
          <w:szCs w:val="20"/>
          <w:lang w:val="es-MX" w:eastAsia="en-US"/>
        </w:rPr>
        <w:t>Q2802902C</w:t>
      </w:r>
      <w:r w:rsidRPr="005C26B3">
        <w:rPr>
          <w:rFonts w:ascii="Arial" w:hAnsi="Arial" w:cs="Arial"/>
          <w:sz w:val="20"/>
          <w:szCs w:val="20"/>
          <w:lang w:val="es-MX" w:eastAsia="en-US"/>
        </w:rPr>
        <w:t xml:space="preserve">, </w:t>
      </w:r>
      <w:bookmarkEnd w:id="1"/>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14:paraId="652C67FA" w14:textId="19384A03" w:rsidR="006E0ACF" w:rsidRPr="001C6648" w:rsidRDefault="006E0ACF" w:rsidP="005C26B3">
      <w:pPr>
        <w:spacing w:line="312" w:lineRule="auto"/>
        <w:rPr>
          <w:rFonts w:ascii="Arial" w:hAnsi="Arial" w:cs="Arial"/>
          <w:color w:val="000000" w:themeColor="text1"/>
          <w:sz w:val="20"/>
          <w:szCs w:val="20"/>
          <w:lang w:val="es-MX"/>
        </w:rPr>
      </w:pPr>
      <w:r w:rsidRPr="005C26B3">
        <w:rPr>
          <w:rFonts w:ascii="Arial" w:hAnsi="Arial" w:cs="Arial"/>
          <w:color w:val="000000" w:themeColor="text1"/>
          <w:sz w:val="20"/>
          <w:szCs w:val="20"/>
          <w:lang w:val="es-MX"/>
        </w:rPr>
        <w:t xml:space="preserve">Este aval se otorga solidariamente respecto al obligado principal, con renuncia expresa al beneficio de excusión y división y con compromiso de pago al primer requerimiento de la Caja General de Depósitos. 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14:paraId="739DD701"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14:paraId="094E44DE"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14:paraId="1AB4A3BC"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14:paraId="1EFA27C9" w14:textId="77777777"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w:t>
      </w:r>
      <w:proofErr w:type="gramStart"/>
      <w:r w:rsidRPr="005C26B3">
        <w:rPr>
          <w:rFonts w:ascii="Arial" w:hAnsi="Arial" w:cs="Arial"/>
          <w:sz w:val="20"/>
          <w:szCs w:val="20"/>
          <w:highlight w:val="yellow"/>
        </w:rPr>
        <w:t>firma apoderado</w:t>
      </w:r>
      <w:proofErr w:type="gramEnd"/>
      <w:r w:rsidRPr="005C26B3">
        <w:rPr>
          <w:rFonts w:ascii="Arial" w:hAnsi="Arial" w:cs="Arial"/>
          <w:sz w:val="20"/>
          <w:szCs w:val="20"/>
          <w:highlight w:val="yellow"/>
        </w:rPr>
        <w:t>]</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w:t>
      </w:r>
      <w:proofErr w:type="gramStart"/>
      <w:r w:rsidRPr="005C26B3">
        <w:rPr>
          <w:rFonts w:ascii="Arial" w:hAnsi="Arial" w:cs="Arial"/>
          <w:sz w:val="20"/>
          <w:szCs w:val="20"/>
          <w:highlight w:val="cyan"/>
        </w:rPr>
        <w:t>firma apoderado</w:t>
      </w:r>
      <w:proofErr w:type="gramEnd"/>
      <w:r w:rsidRPr="005C26B3">
        <w:rPr>
          <w:rFonts w:ascii="Arial" w:hAnsi="Arial" w:cs="Arial"/>
          <w:sz w:val="20"/>
          <w:szCs w:val="20"/>
          <w:highlight w:val="cyan"/>
        </w:rPr>
        <w:t>]</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14:paraId="6F2A8183" w14:textId="77777777"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14:paraId="7DD4FE3E" w14:textId="77777777"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14:paraId="134AEE89"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4CB77B7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3609892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26E0A5F2"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14:paraId="3CADCB65" w14:textId="77777777" w:rsidR="006E0ACF" w:rsidRPr="005C26B3" w:rsidRDefault="006E0ACF" w:rsidP="001C6648">
      <w:pPr>
        <w:spacing w:line="312" w:lineRule="auto"/>
        <w:jc w:val="left"/>
        <w:rPr>
          <w:rFonts w:ascii="Arial" w:hAnsi="Arial" w:cs="Arial"/>
          <w:sz w:val="20"/>
          <w:szCs w:val="20"/>
          <w:lang w:val="es-MX"/>
        </w:rPr>
      </w:pPr>
    </w:p>
    <w:sectPr w:rsidR="006E0ACF" w:rsidRPr="005C26B3" w:rsidSect="00284F12">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D58B" w14:textId="77777777" w:rsidR="00C21073" w:rsidRDefault="00C21073">
      <w:pPr>
        <w:spacing w:before="0" w:after="0"/>
      </w:pPr>
      <w:r>
        <w:separator/>
      </w:r>
    </w:p>
  </w:endnote>
  <w:endnote w:type="continuationSeparator" w:id="0">
    <w:p w14:paraId="6B6081FB" w14:textId="77777777" w:rsidR="00C21073" w:rsidRDefault="00C210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5838" w14:textId="77777777" w:rsidR="00614C23" w:rsidRDefault="00614C23">
    <w:pPr>
      <w:pStyle w:val="Piedepgina"/>
    </w:pPr>
  </w:p>
  <w:p w14:paraId="6D954FF5" w14:textId="77777777"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1551" w14:textId="77777777" w:rsidR="008A04BB" w:rsidRPr="00CC51F2" w:rsidRDefault="00C76570" w:rsidP="00614C23">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215736">
      <w:rPr>
        <w:noProof/>
        <w:sz w:val="18"/>
        <w:szCs w:val="18"/>
      </w:rPr>
      <w:t>2</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215736">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717B" w14:textId="77777777" w:rsidR="00C21073" w:rsidRDefault="00C21073">
      <w:pPr>
        <w:spacing w:before="0" w:after="0"/>
      </w:pPr>
      <w:r>
        <w:separator/>
      </w:r>
    </w:p>
  </w:footnote>
  <w:footnote w:type="continuationSeparator" w:id="0">
    <w:p w14:paraId="68FE8709" w14:textId="77777777" w:rsidR="00C21073" w:rsidRDefault="00C210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ACB6" w14:textId="77777777" w:rsidR="00934E81" w:rsidRDefault="00934E81" w:rsidP="00934E81">
    <w:pPr>
      <w:pStyle w:val="Encabezado"/>
    </w:pPr>
    <w:r>
      <w:rPr>
        <w:noProof/>
      </w:rPr>
      <mc:AlternateContent>
        <mc:Choice Requires="wps">
          <w:drawing>
            <wp:anchor distT="45720" distB="45720" distL="114300" distR="114300" simplePos="0" relativeHeight="251659264" behindDoc="0" locked="0" layoutInCell="1" allowOverlap="1" wp14:anchorId="534EC098" wp14:editId="0F3F7870">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5F403196" w14:textId="77777777" w:rsidR="00934E81" w:rsidRPr="00F34ECF" w:rsidRDefault="00934E81" w:rsidP="00934E81">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EC098"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TgCwIAAPY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q7erxZJCkmKL66s52fEJkT/fdujDBwUti0bBkYaa0MXxwYch9TklPubB6GqnjUkO7sut&#10;QXYUJIBdWiP6b2nGsq7gN8v5MiFbiPeTNlodSKBGtwVfTeMaJBPZeG+rlBKENoNNRRs70hMZGbgJ&#10;fdlTYqSphOpERCEMQqSPQ0YD+IuzjkRYcP/zIFBxZj5aIvtmtlhE1SZnsbyek4OXkfIyIqwkqIIH&#10;zgZzG5LSIw8W7mgotU58vVQy1kriSoyPHyGq99JPWS/fdfMEAAD//wMAUEsDBBQABgAIAAAAIQAM&#10;9tbR3AAAAAgBAAAPAAAAZHJzL2Rvd25yZXYueG1sTI/NTsMwEITvSLyDtZW4IOpglSYN2VSABOLa&#10;nwfYxG4SNV5Hsdukb485wXE0o5lviu1se3E1o+8cIzwvExCGa6c7bhCOh8+nDIQPxJp6xwbhZjxs&#10;y/u7gnLtJt6Z6z40IpawzwmhDWHIpfR1ayz5pRsMR+/kRkshyrGReqQpltteqiRZS0sdx4WWBvPR&#10;mvq8v1iE0/f0+LKZqq9wTHer9Tt1aeVuiA+L+e0VRDBz+AvDL35EhzIyVe7C2oseYZUlET0gpApE&#10;9DcqjbpCyJQCWRby/4HyBwAA//8DAFBLAQItABQABgAIAAAAIQC2gziS/gAAAOEBAAATAAAAAAAA&#10;AAAAAAAAAAAAAABbQ29udGVudF9UeXBlc10ueG1sUEsBAi0AFAAGAAgAAAAhADj9If/WAAAAlAEA&#10;AAsAAAAAAAAAAAAAAAAALwEAAF9yZWxzLy5yZWxzUEsBAi0AFAAGAAgAAAAhAO5LtOALAgAA9gMA&#10;AA4AAAAAAAAAAAAAAAAALgIAAGRycy9lMm9Eb2MueG1sUEsBAi0AFAAGAAgAAAAhAAz21tHcAAAA&#10;CAEAAA8AAAAAAAAAAAAAAAAAZQQAAGRycy9kb3ducmV2LnhtbFBLBQYAAAAABAAEAPMAAABuBQAA&#10;AAA=&#10;" stroked="f">
              <v:textbox>
                <w:txbxContent>
                  <w:p w14:paraId="5F403196" w14:textId="77777777" w:rsidR="00934E81" w:rsidRPr="00F34ECF" w:rsidRDefault="00934E81" w:rsidP="00934E81">
                    <w:pPr>
                      <w:jc w:val="center"/>
                      <w:rPr>
                        <w:b/>
                        <w:sz w:val="20"/>
                        <w:szCs w:val="20"/>
                      </w:rPr>
                    </w:pPr>
                  </w:p>
                </w:txbxContent>
              </v:textbox>
              <w10:wrap type="square"/>
            </v:shape>
          </w:pict>
        </mc:Fallback>
      </mc:AlternateContent>
    </w:r>
    <w:r>
      <w:rPr>
        <w:noProof/>
      </w:rPr>
      <w:drawing>
        <wp:anchor distT="0" distB="0" distL="114300" distR="114300" simplePos="0" relativeHeight="251662336" behindDoc="0" locked="0" layoutInCell="1" allowOverlap="1" wp14:anchorId="10FC25C6" wp14:editId="3441E28A">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1312" behindDoc="1" locked="0" layoutInCell="1" allowOverlap="1" wp14:anchorId="5E9C9828" wp14:editId="38861012">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0288" behindDoc="1" locked="0" layoutInCell="1" allowOverlap="1" wp14:anchorId="0A235EB4" wp14:editId="09F4E2E8">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2B184A6" wp14:editId="3F3A87C8">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9200B"/>
    <w:rsid w:val="000C4C9F"/>
    <w:rsid w:val="00102EAC"/>
    <w:rsid w:val="00107509"/>
    <w:rsid w:val="001902BD"/>
    <w:rsid w:val="001B7A6F"/>
    <w:rsid w:val="001C6648"/>
    <w:rsid w:val="00215736"/>
    <w:rsid w:val="0022035D"/>
    <w:rsid w:val="00253DD2"/>
    <w:rsid w:val="00337C6E"/>
    <w:rsid w:val="0034535D"/>
    <w:rsid w:val="003777A2"/>
    <w:rsid w:val="003C5674"/>
    <w:rsid w:val="00400450"/>
    <w:rsid w:val="004A7634"/>
    <w:rsid w:val="0057679C"/>
    <w:rsid w:val="00594DA7"/>
    <w:rsid w:val="005C26B3"/>
    <w:rsid w:val="005C3408"/>
    <w:rsid w:val="005F7332"/>
    <w:rsid w:val="006035C7"/>
    <w:rsid w:val="00614C23"/>
    <w:rsid w:val="006758AF"/>
    <w:rsid w:val="006977BD"/>
    <w:rsid w:val="006B64DE"/>
    <w:rsid w:val="006E0ACF"/>
    <w:rsid w:val="007C7732"/>
    <w:rsid w:val="008A04BB"/>
    <w:rsid w:val="008F1B3E"/>
    <w:rsid w:val="00924FF7"/>
    <w:rsid w:val="00934E81"/>
    <w:rsid w:val="00A22239"/>
    <w:rsid w:val="00A40D25"/>
    <w:rsid w:val="00A922F4"/>
    <w:rsid w:val="00B55B05"/>
    <w:rsid w:val="00C21073"/>
    <w:rsid w:val="00C305A9"/>
    <w:rsid w:val="00C365D4"/>
    <w:rsid w:val="00C604BB"/>
    <w:rsid w:val="00C76570"/>
    <w:rsid w:val="00D5585A"/>
    <w:rsid w:val="00D64F42"/>
    <w:rsid w:val="00D70249"/>
    <w:rsid w:val="00E51408"/>
    <w:rsid w:val="00E66E67"/>
    <w:rsid w:val="00ED411F"/>
    <w:rsid w:val="00EE04CD"/>
    <w:rsid w:val="00F500F6"/>
    <w:rsid w:val="00F833AB"/>
    <w:rsid w:val="00FC3EDD"/>
    <w:rsid w:val="00FE10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1AA9D"/>
  <w15:chartTrackingRefBased/>
  <w15:docId w15:val="{85CC1600-2EB5-4460-929E-CB08E378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paragraph" w:styleId="Ttulo3">
    <w:name w:val="heading 3"/>
    <w:basedOn w:val="Normal"/>
    <w:next w:val="Normal"/>
    <w:link w:val="Ttulo3Car"/>
    <w:uiPriority w:val="9"/>
    <w:semiHidden/>
    <w:unhideWhenUsed/>
    <w:qFormat/>
    <w:rsid w:val="00FE10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 w:type="paragraph" w:styleId="Textoindependiente3">
    <w:name w:val="Body Text 3"/>
    <w:basedOn w:val="Normal"/>
    <w:link w:val="Textoindependiente3Car"/>
    <w:rsid w:val="00C305A9"/>
    <w:pPr>
      <w:widowControl w:val="0"/>
      <w:autoSpaceDE w:val="0"/>
      <w:autoSpaceDN w:val="0"/>
      <w:adjustRightInd w:val="0"/>
      <w:spacing w:before="0" w:beforeAutospacing="0" w:after="0" w:afterAutospacing="0"/>
    </w:pPr>
    <w:rPr>
      <w:rFonts w:ascii="Arial" w:eastAsia="Times New Roman" w:hAnsi="Arial" w:cs="Arial"/>
      <w:color w:val="FF0000"/>
      <w:sz w:val="20"/>
      <w:szCs w:val="20"/>
    </w:rPr>
  </w:style>
  <w:style w:type="character" w:customStyle="1" w:styleId="Textoindependiente3Car">
    <w:name w:val="Texto independiente 3 Car"/>
    <w:basedOn w:val="Fuentedeprrafopredeter"/>
    <w:link w:val="Textoindependiente3"/>
    <w:rsid w:val="00C305A9"/>
    <w:rPr>
      <w:rFonts w:ascii="Arial" w:eastAsia="Times New Roman" w:hAnsi="Arial" w:cs="Arial"/>
      <w:color w:val="FF0000"/>
      <w:sz w:val="20"/>
      <w:szCs w:val="20"/>
      <w:lang w:eastAsia="es-ES"/>
    </w:rPr>
  </w:style>
  <w:style w:type="paragraph" w:styleId="Revisin">
    <w:name w:val="Revision"/>
    <w:hidden/>
    <w:uiPriority w:val="99"/>
    <w:semiHidden/>
    <w:rsid w:val="006977BD"/>
    <w:pPr>
      <w:spacing w:after="0" w:line="240" w:lineRule="auto"/>
    </w:pPr>
    <w:rPr>
      <w:rFonts w:eastAsia="Courier New" w:cs="Times New Roman"/>
      <w:lang w:eastAsia="es-ES"/>
    </w:rPr>
  </w:style>
  <w:style w:type="character" w:styleId="Refdecomentario">
    <w:name w:val="annotation reference"/>
    <w:basedOn w:val="Fuentedeprrafopredeter"/>
    <w:uiPriority w:val="99"/>
    <w:semiHidden/>
    <w:unhideWhenUsed/>
    <w:rsid w:val="006977BD"/>
    <w:rPr>
      <w:sz w:val="16"/>
      <w:szCs w:val="16"/>
    </w:rPr>
  </w:style>
  <w:style w:type="paragraph" w:styleId="Textocomentario">
    <w:name w:val="annotation text"/>
    <w:basedOn w:val="Normal"/>
    <w:link w:val="TextocomentarioCar"/>
    <w:uiPriority w:val="99"/>
    <w:unhideWhenUsed/>
    <w:rsid w:val="006977BD"/>
    <w:rPr>
      <w:sz w:val="20"/>
      <w:szCs w:val="20"/>
    </w:rPr>
  </w:style>
  <w:style w:type="character" w:customStyle="1" w:styleId="TextocomentarioCar">
    <w:name w:val="Texto comentario Car"/>
    <w:basedOn w:val="Fuentedeprrafopredeter"/>
    <w:link w:val="Textocomentario"/>
    <w:uiPriority w:val="99"/>
    <w:rsid w:val="006977BD"/>
    <w:rPr>
      <w:rFonts w:eastAsia="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77BD"/>
    <w:rPr>
      <w:b/>
      <w:bCs/>
    </w:rPr>
  </w:style>
  <w:style w:type="character" w:customStyle="1" w:styleId="AsuntodelcomentarioCar">
    <w:name w:val="Asunto del comentario Car"/>
    <w:basedOn w:val="TextocomentarioCar"/>
    <w:link w:val="Asuntodelcomentario"/>
    <w:uiPriority w:val="99"/>
    <w:semiHidden/>
    <w:rsid w:val="006977BD"/>
    <w:rPr>
      <w:rFonts w:eastAsia="Courier New" w:cs="Times New Roman"/>
      <w:b/>
      <w:bCs/>
      <w:sz w:val="20"/>
      <w:szCs w:val="20"/>
      <w:lang w:eastAsia="es-ES"/>
    </w:rPr>
  </w:style>
  <w:style w:type="character" w:styleId="Mencinsinresolver">
    <w:name w:val="Unresolved Mention"/>
    <w:basedOn w:val="Fuentedeprrafopredeter"/>
    <w:uiPriority w:val="99"/>
    <w:semiHidden/>
    <w:unhideWhenUsed/>
    <w:rsid w:val="006035C7"/>
    <w:rPr>
      <w:color w:val="605E5C"/>
      <w:shd w:val="clear" w:color="auto" w:fill="E1DFDD"/>
    </w:rPr>
  </w:style>
  <w:style w:type="character" w:customStyle="1" w:styleId="Ttulo3Car">
    <w:name w:val="Título 3 Car"/>
    <w:basedOn w:val="Fuentedeprrafopredeter"/>
    <w:link w:val="Ttulo3"/>
    <w:uiPriority w:val="9"/>
    <w:semiHidden/>
    <w:rsid w:val="00FE1061"/>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0727A7EF778A4EA694B1401FEF6DE3" ma:contentTypeVersion="1" ma:contentTypeDescription="Crear nuevo documento." ma:contentTypeScope="" ma:versionID="0f0542fee221f641cc07ac0fca8b0205">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93DEF7-B466-450D-B67D-DBB3786BB485}"/>
</file>

<file path=customXml/itemProps2.xml><?xml version="1.0" encoding="utf-8"?>
<ds:datastoreItem xmlns:ds="http://schemas.openxmlformats.org/officeDocument/2006/customXml" ds:itemID="{59A282BA-5F4C-46E9-B20A-8E1EAD32B063}"/>
</file>

<file path=customXml/itemProps3.xml><?xml version="1.0" encoding="utf-8"?>
<ds:datastoreItem xmlns:ds="http://schemas.openxmlformats.org/officeDocument/2006/customXml" ds:itemID="{30F37287-027A-42B3-9F18-ED7C54D9273C}"/>
</file>

<file path=docProps/app.xml><?xml version="1.0" encoding="utf-8"?>
<Properties xmlns="http://schemas.openxmlformats.org/officeDocument/2006/extended-properties" xmlns:vt="http://schemas.openxmlformats.org/officeDocument/2006/docPropsVTypes">
  <Template>Normal</Template>
  <TotalTime>23</TotalTime>
  <Pages>2</Pages>
  <Words>600</Words>
  <Characters>3302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Carnal Andres-Montalvo, Ana Maria</dc:creator>
  <cp:keywords/>
  <dc:description/>
  <cp:lastModifiedBy>Iara García Martínez</cp:lastModifiedBy>
  <cp:revision>5</cp:revision>
  <cp:lastPrinted>2024-11-06T09:24:00Z</cp:lastPrinted>
  <dcterms:created xsi:type="dcterms:W3CDTF">2025-09-25T11:52:00Z</dcterms:created>
  <dcterms:modified xsi:type="dcterms:W3CDTF">2026-05-25T11:26:00Z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0x010100EB0727A7EF778A4EA694B1401FEF6DE3</vt:lpwstr>
  </property>
</Properties>
</file>